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091D7C" w14:textId="5A403F02" w:rsidR="00261B7B" w:rsidRDefault="00B6272F" w:rsidP="00261B7B">
      <w:pPr>
        <w:pStyle w:val="Title"/>
      </w:pPr>
      <w:r>
        <w:t>GST</w:t>
      </w:r>
    </w:p>
    <w:p w14:paraId="30EA87D3" w14:textId="1B85EAA1" w:rsidR="009805C5" w:rsidRDefault="00261B7B" w:rsidP="00534121">
      <w:pPr>
        <w:pStyle w:val="Subtitle"/>
      </w:pPr>
      <w:r w:rsidRPr="00167036">
        <w:t xml:space="preserve">Notes </w:t>
      </w:r>
      <w:r w:rsidR="007622EE">
        <w:t>Axel Michaelowa</w:t>
      </w:r>
      <w:r w:rsidRPr="00167036">
        <w:t xml:space="preserve">, </w:t>
      </w:r>
      <w:hyperlink r:id="rId8" w:history="1">
        <w:r w:rsidR="00AD435F" w:rsidRPr="00F27DC3">
          <w:rPr>
            <w:rStyle w:val="Hyperlink"/>
          </w:rPr>
          <w:t>michaelowa@perspectives.cc</w:t>
        </w:r>
      </w:hyperlink>
      <w:r w:rsidR="00AD435F">
        <w:t xml:space="preserve"> / Additions Olivia Wallis, </w:t>
      </w:r>
      <w:hyperlink r:id="rId9" w:history="1">
        <w:r w:rsidR="00AD435F" w:rsidRPr="00F27DC3">
          <w:rPr>
            <w:rStyle w:val="Hyperlink"/>
          </w:rPr>
          <w:t>wallis@perspectives.cc</w:t>
        </w:r>
      </w:hyperlink>
      <w:r w:rsidR="00AD435F">
        <w:t xml:space="preserve"> </w:t>
      </w:r>
    </w:p>
    <w:p w14:paraId="7D32ED79" w14:textId="6DBE0B96" w:rsidR="00D84ED0" w:rsidRDefault="00D84ED0" w:rsidP="006C04DE">
      <w:pPr>
        <w:pStyle w:val="Heading1"/>
      </w:pPr>
      <w:r w:rsidRPr="00167036">
        <w:t>Contact Group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724"/>
        <w:gridCol w:w="7291"/>
      </w:tblGrid>
      <w:tr w:rsidR="3DAD55CA" w14:paraId="59B2812C" w14:textId="77777777" w:rsidTr="3DAD55CA">
        <w:trPr>
          <w:trHeight w:val="300"/>
        </w:trPr>
        <w:tc>
          <w:tcPr>
            <w:tcW w:w="17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F01859" w14:textId="52F3004E" w:rsidR="3DAD55CA" w:rsidRDefault="3DAD55CA">
            <w:r w:rsidRPr="3DAD55CA">
              <w:rPr>
                <w:rFonts w:ascii="Arial" w:eastAsia="Arial" w:hAnsi="Arial" w:cs="Arial"/>
                <w:b/>
                <w:bCs/>
              </w:rPr>
              <w:t>Agenda Item</w:t>
            </w:r>
          </w:p>
        </w:tc>
        <w:tc>
          <w:tcPr>
            <w:tcW w:w="7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7B7F7C" w14:textId="6FA7E28B" w:rsidR="3DAD55CA" w:rsidRDefault="3DAD55CA">
            <w:r w:rsidRPr="3DAD55CA">
              <w:rPr>
                <w:rFonts w:ascii="Arial" w:eastAsia="Arial" w:hAnsi="Arial" w:cs="Arial"/>
              </w:rPr>
              <w:t xml:space="preserve"> </w:t>
            </w:r>
            <w:r w:rsidR="007622EE">
              <w:rPr>
                <w:rFonts w:ascii="Arial" w:eastAsia="Arial" w:hAnsi="Arial" w:cs="Arial"/>
              </w:rPr>
              <w:t>GST</w:t>
            </w:r>
          </w:p>
        </w:tc>
      </w:tr>
      <w:tr w:rsidR="3DAD55CA" w14:paraId="0A629186" w14:textId="77777777" w:rsidTr="3DAD55CA">
        <w:tc>
          <w:tcPr>
            <w:tcW w:w="17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7C15EC" w14:textId="0A2DAD21" w:rsidR="3DAD55CA" w:rsidRDefault="3DAD55CA">
            <w:r w:rsidRPr="3DAD55CA">
              <w:rPr>
                <w:rFonts w:ascii="Arial" w:eastAsia="Arial" w:hAnsi="Arial" w:cs="Arial"/>
                <w:b/>
                <w:bCs/>
              </w:rPr>
              <w:t>Date</w:t>
            </w:r>
          </w:p>
        </w:tc>
        <w:tc>
          <w:tcPr>
            <w:tcW w:w="7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65B9D1" w14:textId="35141D81" w:rsidR="3DAD55CA" w:rsidRDefault="3DAD55CA">
            <w:r w:rsidRPr="3DAD55CA">
              <w:rPr>
                <w:rFonts w:ascii="Arial" w:eastAsia="Arial" w:hAnsi="Arial" w:cs="Arial"/>
              </w:rPr>
              <w:t xml:space="preserve"> </w:t>
            </w:r>
            <w:r w:rsidR="007622EE">
              <w:rPr>
                <w:rFonts w:ascii="Arial" w:eastAsia="Arial" w:hAnsi="Arial" w:cs="Arial"/>
              </w:rPr>
              <w:t>1.12. 2023</w:t>
            </w:r>
          </w:p>
        </w:tc>
      </w:tr>
      <w:tr w:rsidR="3DAD55CA" w14:paraId="61892C64" w14:textId="77777777" w:rsidTr="3DAD55CA">
        <w:tc>
          <w:tcPr>
            <w:tcW w:w="17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2F4923" w14:textId="703833E1" w:rsidR="3DAD55CA" w:rsidRDefault="3DAD55CA">
            <w:r w:rsidRPr="3DAD55CA">
              <w:rPr>
                <w:rFonts w:ascii="Arial" w:eastAsia="Arial" w:hAnsi="Arial" w:cs="Arial"/>
                <w:b/>
                <w:bCs/>
              </w:rPr>
              <w:t>Time</w:t>
            </w:r>
          </w:p>
        </w:tc>
        <w:tc>
          <w:tcPr>
            <w:tcW w:w="7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012CC5" w14:textId="551E10C4" w:rsidR="3DAD55CA" w:rsidRDefault="3DAD55CA">
            <w:r w:rsidRPr="3DAD55CA">
              <w:rPr>
                <w:rFonts w:ascii="Arial" w:eastAsia="Arial" w:hAnsi="Arial" w:cs="Arial"/>
              </w:rPr>
              <w:t xml:space="preserve"> </w:t>
            </w:r>
            <w:r w:rsidR="007622EE">
              <w:rPr>
                <w:rFonts w:ascii="Arial" w:eastAsia="Arial" w:hAnsi="Arial" w:cs="Arial"/>
              </w:rPr>
              <w:t>11:00</w:t>
            </w:r>
            <w:r w:rsidR="005B175C">
              <w:rPr>
                <w:rFonts w:ascii="Arial" w:eastAsia="Arial" w:hAnsi="Arial" w:cs="Arial"/>
              </w:rPr>
              <w:t xml:space="preserve"> – 12:</w:t>
            </w:r>
            <w:r w:rsidR="002244D1">
              <w:rPr>
                <w:rFonts w:ascii="Arial" w:eastAsia="Arial" w:hAnsi="Arial" w:cs="Arial"/>
              </w:rPr>
              <w:t>3</w:t>
            </w:r>
            <w:r w:rsidR="005B175C">
              <w:rPr>
                <w:rFonts w:ascii="Arial" w:eastAsia="Arial" w:hAnsi="Arial" w:cs="Arial"/>
              </w:rPr>
              <w:t>0</w:t>
            </w:r>
          </w:p>
        </w:tc>
      </w:tr>
      <w:tr w:rsidR="000C07D3" w14:paraId="73DE7943" w14:textId="77777777" w:rsidTr="3DAD55CA">
        <w:tc>
          <w:tcPr>
            <w:tcW w:w="17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E273BE" w14:textId="26BB3ECE" w:rsidR="000C07D3" w:rsidRPr="3DAD55CA" w:rsidRDefault="000C07D3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Chair(s)</w:t>
            </w:r>
          </w:p>
        </w:tc>
        <w:tc>
          <w:tcPr>
            <w:tcW w:w="7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7F3343" w14:textId="7379538A" w:rsidR="000C07D3" w:rsidRPr="3DAD55CA" w:rsidRDefault="00B6272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Joe, Alison</w:t>
            </w:r>
          </w:p>
        </w:tc>
      </w:tr>
      <w:tr w:rsidR="3DAD55CA" w14:paraId="71C49E34" w14:textId="77777777" w:rsidTr="3DAD55CA">
        <w:tc>
          <w:tcPr>
            <w:tcW w:w="17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ABBDBD" w14:textId="7F21790E" w:rsidR="3DAD55CA" w:rsidRDefault="3DAD55CA" w:rsidP="3DAD55CA">
            <w:pPr>
              <w:rPr>
                <w:rFonts w:ascii="Arial" w:eastAsia="Arial" w:hAnsi="Arial" w:cs="Arial"/>
                <w:b/>
                <w:bCs/>
              </w:rPr>
            </w:pPr>
            <w:r w:rsidRPr="3DAD55CA">
              <w:rPr>
                <w:rFonts w:ascii="Arial" w:eastAsia="Arial" w:hAnsi="Arial" w:cs="Arial"/>
                <w:b/>
                <w:bCs/>
              </w:rPr>
              <w:t>Dynamic</w:t>
            </w:r>
          </w:p>
        </w:tc>
        <w:tc>
          <w:tcPr>
            <w:tcW w:w="7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E4E648" w14:textId="067127EA" w:rsidR="3DAD55CA" w:rsidRDefault="002244D1">
            <w:r>
              <w:rPr>
                <w:rFonts w:ascii="Arial" w:eastAsia="Arial" w:hAnsi="Arial" w:cs="Arial"/>
                <w:i/>
                <w:iCs/>
              </w:rPr>
              <w:t>P</w:t>
            </w:r>
            <w:r w:rsidR="00413509">
              <w:rPr>
                <w:rFonts w:ascii="Arial" w:eastAsia="Arial" w:hAnsi="Arial" w:cs="Arial"/>
                <w:i/>
                <w:iCs/>
              </w:rPr>
              <w:t>olite and unstressed atmosphere</w:t>
            </w:r>
            <w:r w:rsidR="00E35933">
              <w:rPr>
                <w:rFonts w:ascii="Arial" w:eastAsia="Arial" w:hAnsi="Arial" w:cs="Arial"/>
                <w:i/>
                <w:iCs/>
              </w:rPr>
              <w:t>, everyone constructively engaging</w:t>
            </w:r>
          </w:p>
        </w:tc>
      </w:tr>
      <w:tr w:rsidR="3DAD55CA" w14:paraId="026ED025" w14:textId="77777777" w:rsidTr="3DAD55CA">
        <w:tc>
          <w:tcPr>
            <w:tcW w:w="17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4FAE87" w14:textId="0E1FF47A" w:rsidR="3DAD55CA" w:rsidRDefault="3DAD55CA">
            <w:r w:rsidRPr="3DAD55CA">
              <w:rPr>
                <w:rFonts w:ascii="Arial" w:eastAsia="Arial" w:hAnsi="Arial" w:cs="Arial"/>
                <w:b/>
                <w:bCs/>
              </w:rPr>
              <w:t>Key outcomes of session</w:t>
            </w:r>
            <w:r w:rsidR="5B70C467" w:rsidRPr="3DAD55CA">
              <w:rPr>
                <w:rFonts w:ascii="Arial" w:eastAsia="Arial" w:hAnsi="Arial" w:cs="Arial"/>
                <w:b/>
                <w:bCs/>
              </w:rPr>
              <w:t>/Progress achieved during session</w:t>
            </w:r>
          </w:p>
        </w:tc>
        <w:tc>
          <w:tcPr>
            <w:tcW w:w="7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217FEE" w14:textId="77777777" w:rsidR="00413509" w:rsidRDefault="00413509" w:rsidP="3DAD55CA">
            <w:pPr>
              <w:pStyle w:val="ListParagraph"/>
              <w:numPr>
                <w:ilvl w:val="0"/>
                <w:numId w:val="1"/>
              </w:numPr>
              <w:rPr>
                <w:rFonts w:ascii="Arial" w:eastAsia="Arial" w:hAnsi="Arial" w:cs="Arial"/>
              </w:rPr>
            </w:pPr>
            <w:r w:rsidRPr="00413509">
              <w:rPr>
                <w:rFonts w:ascii="Arial" w:eastAsia="Arial" w:hAnsi="Arial" w:cs="Arial"/>
              </w:rPr>
              <w:t xml:space="preserve">Generic willingness to engage with text. </w:t>
            </w:r>
          </w:p>
          <w:p w14:paraId="29DFDD09" w14:textId="44D8365C" w:rsidR="3DAD55CA" w:rsidRDefault="00413509" w:rsidP="3DAD55CA">
            <w:pPr>
              <w:pStyle w:val="ListParagraph"/>
              <w:numPr>
                <w:ilvl w:val="0"/>
                <w:numId w:val="1"/>
              </w:numPr>
              <w:rPr>
                <w:rFonts w:ascii="Arial" w:eastAsia="Arial" w:hAnsi="Arial" w:cs="Arial"/>
              </w:rPr>
            </w:pPr>
            <w:r w:rsidRPr="00413509">
              <w:rPr>
                <w:rFonts w:ascii="Arial" w:eastAsia="Arial" w:hAnsi="Arial" w:cs="Arial"/>
              </w:rPr>
              <w:t xml:space="preserve">Developed countries </w:t>
            </w:r>
            <w:r w:rsidR="00D11762">
              <w:rPr>
                <w:rFonts w:ascii="Arial" w:eastAsia="Arial" w:hAnsi="Arial" w:cs="Arial"/>
              </w:rPr>
              <w:t xml:space="preserve">want more positive assessment of past action </w:t>
            </w:r>
            <w:r w:rsidRPr="00413509">
              <w:rPr>
                <w:rFonts w:ascii="Arial" w:eastAsia="Arial" w:hAnsi="Arial" w:cs="Arial"/>
              </w:rPr>
              <w:t xml:space="preserve">critical on lack of energy sector / NDC </w:t>
            </w:r>
            <w:r w:rsidR="00E35933">
              <w:rPr>
                <w:rFonts w:ascii="Arial" w:eastAsia="Arial" w:hAnsi="Arial" w:cs="Arial"/>
              </w:rPr>
              <w:t xml:space="preserve">guidance </w:t>
            </w:r>
            <w:r w:rsidRPr="00413509">
              <w:rPr>
                <w:rFonts w:ascii="Arial" w:eastAsia="Arial" w:hAnsi="Arial" w:cs="Arial"/>
              </w:rPr>
              <w:t xml:space="preserve">language. Want human rights and 2.1c </w:t>
            </w:r>
            <w:proofErr w:type="gramStart"/>
            <w:r w:rsidRPr="00413509">
              <w:rPr>
                <w:rFonts w:ascii="Arial" w:eastAsia="Arial" w:hAnsi="Arial" w:cs="Arial"/>
              </w:rPr>
              <w:t>strengthened</w:t>
            </w:r>
            <w:proofErr w:type="gramEnd"/>
            <w:r w:rsidRPr="00413509">
              <w:rPr>
                <w:rFonts w:ascii="Arial" w:eastAsia="Arial" w:hAnsi="Arial" w:cs="Arial"/>
              </w:rPr>
              <w:t xml:space="preserve"> </w:t>
            </w:r>
          </w:p>
          <w:p w14:paraId="1EE7C52F" w14:textId="4D27BC1B" w:rsidR="00E35933" w:rsidRDefault="00413509" w:rsidP="00810847">
            <w:pPr>
              <w:pStyle w:val="ListParagraph"/>
              <w:numPr>
                <w:ilvl w:val="0"/>
                <w:numId w:val="1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Developing countries stress need for finance, </w:t>
            </w:r>
            <w:r w:rsidR="00E35933">
              <w:rPr>
                <w:rFonts w:ascii="Arial" w:eastAsia="Arial" w:hAnsi="Arial" w:cs="Arial"/>
              </w:rPr>
              <w:t>historical responsibility</w:t>
            </w:r>
            <w:r w:rsidR="008916FE">
              <w:rPr>
                <w:rFonts w:ascii="Arial" w:eastAsia="Arial" w:hAnsi="Arial" w:cs="Arial"/>
              </w:rPr>
              <w:t>, national prerogatives on NDCs</w:t>
            </w:r>
          </w:p>
        </w:tc>
      </w:tr>
    </w:tbl>
    <w:p w14:paraId="49D42EB6" w14:textId="77777777" w:rsidR="00D84ED0" w:rsidRDefault="00D84ED0" w:rsidP="00D84ED0"/>
    <w:p w14:paraId="3ABEE882" w14:textId="4ECA6AE3" w:rsidR="00D42214" w:rsidRPr="00D84ED0" w:rsidRDefault="00D42214" w:rsidP="00D84ED0">
      <w:r w:rsidRPr="00D42214">
        <w:rPr>
          <w:rFonts w:ascii="Arial" w:hAnsi="Arial" w:cs="Arial"/>
          <w:b/>
          <w:bCs/>
          <w:color w:val="7B7B7B" w:themeColor="accent3" w:themeShade="BF"/>
          <w:sz w:val="32"/>
          <w:szCs w:val="32"/>
        </w:rPr>
        <w:t>Introduction</w:t>
      </w:r>
    </w:p>
    <w:p w14:paraId="3F531ADC" w14:textId="6F633F3D" w:rsidR="008D568E" w:rsidRDefault="008D568E" w:rsidP="00D42214">
      <w:r>
        <w:t>Cofacilitator</w:t>
      </w:r>
      <w:r w:rsidR="00446408">
        <w:t>s</w:t>
      </w:r>
      <w:r>
        <w:t xml:space="preserve"> </w:t>
      </w:r>
      <w:r w:rsidR="00446408">
        <w:t xml:space="preserve">Joe, Alison </w:t>
      </w:r>
    </w:p>
    <w:p w14:paraId="723A3CB7" w14:textId="66A0DEA7" w:rsidR="008D568E" w:rsidRDefault="00446408" w:rsidP="008D568E">
      <w:pPr>
        <w:pStyle w:val="ListParagraph"/>
        <w:numPr>
          <w:ilvl w:val="0"/>
          <w:numId w:val="2"/>
        </w:numPr>
      </w:pPr>
      <w:r>
        <w:t xml:space="preserve">Textual building blocks published today </w:t>
      </w:r>
      <w:hyperlink r:id="rId10" w:history="1">
        <w:r w:rsidR="001C1E7B" w:rsidRPr="005832DD">
          <w:rPr>
            <w:rStyle w:val="Hyperlink"/>
          </w:rPr>
          <w:t>https://unfccc.int/sites/default/files/resource/DT.DD_.SBI59.i8_SBSTA59.i5.1.pdf?download</w:t>
        </w:r>
      </w:hyperlink>
      <w:r w:rsidR="001C1E7B">
        <w:t xml:space="preserve"> </w:t>
      </w:r>
    </w:p>
    <w:p w14:paraId="35F66983" w14:textId="79C860C6" w:rsidR="00446408" w:rsidRDefault="00446408" w:rsidP="008D568E">
      <w:pPr>
        <w:pStyle w:val="ListParagraph"/>
        <w:numPr>
          <w:ilvl w:val="0"/>
          <w:numId w:val="2"/>
        </w:numPr>
      </w:pPr>
      <w:r>
        <w:t>Text more advanced regarding backward looking elements</w:t>
      </w:r>
      <w:r w:rsidR="009D0745">
        <w:t>, “tool” for negotiations</w:t>
      </w:r>
    </w:p>
    <w:p w14:paraId="7CF75E8A" w14:textId="42A4DFFB" w:rsidR="009D0745" w:rsidRDefault="009D0745" w:rsidP="008D568E">
      <w:pPr>
        <w:pStyle w:val="ListParagraph"/>
        <w:numPr>
          <w:ilvl w:val="0"/>
          <w:numId w:val="2"/>
        </w:numPr>
      </w:pPr>
      <w:r>
        <w:t xml:space="preserve">Parties to decide how to treat the </w:t>
      </w:r>
      <w:proofErr w:type="gramStart"/>
      <w:r>
        <w:t>bullets</w:t>
      </w:r>
      <w:proofErr w:type="gramEnd"/>
    </w:p>
    <w:p w14:paraId="0F0DD293" w14:textId="588D5A51" w:rsidR="00446408" w:rsidRDefault="00446408" w:rsidP="008D568E">
      <w:pPr>
        <w:pStyle w:val="ListParagraph"/>
        <w:numPr>
          <w:ilvl w:val="0"/>
          <w:numId w:val="2"/>
        </w:numPr>
      </w:pPr>
      <w:r>
        <w:t xml:space="preserve">Nothing is agreed at this </w:t>
      </w:r>
      <w:proofErr w:type="gramStart"/>
      <w:r>
        <w:t>point</w:t>
      </w:r>
      <w:proofErr w:type="gramEnd"/>
    </w:p>
    <w:p w14:paraId="33C1775F" w14:textId="0659EA32" w:rsidR="00446408" w:rsidRDefault="00446408" w:rsidP="008D568E">
      <w:pPr>
        <w:pStyle w:val="ListParagraph"/>
        <w:numPr>
          <w:ilvl w:val="0"/>
          <w:numId w:val="2"/>
        </w:numPr>
      </w:pPr>
      <w:r>
        <w:t xml:space="preserve">Short meeting not going into </w:t>
      </w:r>
      <w:proofErr w:type="gramStart"/>
      <w:r>
        <w:t>detail</w:t>
      </w:r>
      <w:proofErr w:type="gramEnd"/>
    </w:p>
    <w:p w14:paraId="77C4E2E8" w14:textId="42368D5E" w:rsidR="00446408" w:rsidRDefault="00446408" w:rsidP="008D568E">
      <w:pPr>
        <w:pStyle w:val="ListParagraph"/>
        <w:numPr>
          <w:ilvl w:val="0"/>
          <w:numId w:val="2"/>
        </w:numPr>
        <w:rPr>
          <w:b/>
          <w:bCs/>
        </w:rPr>
      </w:pPr>
      <w:r w:rsidRPr="00446408">
        <w:rPr>
          <w:b/>
          <w:bCs/>
        </w:rPr>
        <w:t>Informal consultations from 3-6 pm in MR 10</w:t>
      </w:r>
      <w:r w:rsidR="001C1E7B">
        <w:rPr>
          <w:b/>
          <w:bCs/>
        </w:rPr>
        <w:t xml:space="preserve">, streamed in the </w:t>
      </w:r>
      <w:proofErr w:type="gramStart"/>
      <w:r w:rsidR="001C1E7B">
        <w:rPr>
          <w:b/>
          <w:bCs/>
        </w:rPr>
        <w:t>platform</w:t>
      </w:r>
      <w:proofErr w:type="gramEnd"/>
    </w:p>
    <w:p w14:paraId="3A96B5F1" w14:textId="6B6FC7E8" w:rsidR="00EA005B" w:rsidRDefault="00EA005B" w:rsidP="00EA005B">
      <w:pPr>
        <w:pStyle w:val="ListParagraph"/>
        <w:numPr>
          <w:ilvl w:val="1"/>
          <w:numId w:val="2"/>
        </w:numPr>
        <w:rPr>
          <w:b/>
          <w:bCs/>
        </w:rPr>
      </w:pPr>
      <w:r>
        <w:rPr>
          <w:b/>
          <w:bCs/>
        </w:rPr>
        <w:t>Preamble</w:t>
      </w:r>
    </w:p>
    <w:p w14:paraId="6BD85E72" w14:textId="581AB9C3" w:rsidR="00EA005B" w:rsidRPr="00446408" w:rsidRDefault="00EA005B" w:rsidP="00EA005B">
      <w:pPr>
        <w:pStyle w:val="ListParagraph"/>
        <w:numPr>
          <w:ilvl w:val="1"/>
          <w:numId w:val="2"/>
        </w:numPr>
        <w:rPr>
          <w:b/>
          <w:bCs/>
        </w:rPr>
      </w:pPr>
      <w:r>
        <w:rPr>
          <w:b/>
          <w:bCs/>
        </w:rPr>
        <w:t>Mitigation</w:t>
      </w:r>
    </w:p>
    <w:p w14:paraId="00C69D62" w14:textId="77777777" w:rsidR="00D5065B" w:rsidRPr="002008FE" w:rsidRDefault="00D5065B" w:rsidP="00D5065B">
      <w:pPr>
        <w:rPr>
          <w:rFonts w:ascii="Arial" w:hAnsi="Arial" w:cs="Arial"/>
          <w:b/>
          <w:bCs/>
          <w:color w:val="7B7B7B" w:themeColor="accent3" w:themeShade="BF"/>
          <w:sz w:val="32"/>
          <w:szCs w:val="32"/>
        </w:rPr>
      </w:pPr>
      <w:r w:rsidRPr="002008FE">
        <w:rPr>
          <w:rFonts w:ascii="Arial" w:hAnsi="Arial" w:cs="Arial"/>
          <w:b/>
          <w:bCs/>
          <w:color w:val="7B7B7B" w:themeColor="accent3" w:themeShade="BF"/>
          <w:sz w:val="32"/>
          <w:szCs w:val="32"/>
        </w:rPr>
        <w:t>Interventions</w:t>
      </w:r>
    </w:p>
    <w:tbl>
      <w:tblPr>
        <w:tblStyle w:val="TableGrid1"/>
        <w:tblW w:w="9055" w:type="dxa"/>
        <w:tblLook w:val="04A0" w:firstRow="1" w:lastRow="0" w:firstColumn="1" w:lastColumn="0" w:noHBand="0" w:noVBand="1"/>
      </w:tblPr>
      <w:tblGrid>
        <w:gridCol w:w="1726"/>
        <w:gridCol w:w="1402"/>
        <w:gridCol w:w="5927"/>
      </w:tblGrid>
      <w:tr w:rsidR="00D5065B" w:rsidRPr="00310211" w14:paraId="1AEBC5CB" w14:textId="77777777" w:rsidTr="00051026">
        <w:trPr>
          <w:trHeight w:val="711"/>
        </w:trPr>
        <w:tc>
          <w:tcPr>
            <w:tcW w:w="1726" w:type="dxa"/>
          </w:tcPr>
          <w:p w14:paraId="5E9060D6" w14:textId="77777777" w:rsidR="00D5065B" w:rsidRPr="00310211" w:rsidRDefault="00D5065B" w:rsidP="004C4255">
            <w:pPr>
              <w:spacing w:after="160" w:line="259" w:lineRule="auto"/>
              <w:rPr>
                <w:rFonts w:ascii="Arial" w:hAnsi="Arial" w:cs="Arial"/>
                <w:b/>
              </w:rPr>
            </w:pPr>
            <w:r w:rsidRPr="00310211">
              <w:rPr>
                <w:rFonts w:ascii="Arial" w:hAnsi="Arial" w:cs="Arial"/>
                <w:b/>
              </w:rPr>
              <w:t>GROUP/ COUNTRY</w:t>
            </w:r>
          </w:p>
        </w:tc>
        <w:tc>
          <w:tcPr>
            <w:tcW w:w="1402" w:type="dxa"/>
          </w:tcPr>
          <w:p w14:paraId="63DFE056" w14:textId="77777777" w:rsidR="00D5065B" w:rsidRPr="00310211" w:rsidRDefault="00D5065B" w:rsidP="004C4255">
            <w:pPr>
              <w:spacing w:after="160" w:line="259" w:lineRule="auto"/>
              <w:rPr>
                <w:rFonts w:ascii="Arial" w:hAnsi="Arial" w:cs="Arial"/>
                <w:b/>
              </w:rPr>
            </w:pPr>
            <w:r w:rsidRPr="00310211">
              <w:rPr>
                <w:rFonts w:ascii="Arial" w:hAnsi="Arial" w:cs="Arial"/>
                <w:b/>
              </w:rPr>
              <w:t>NAME (IF POSSIBLE)</w:t>
            </w:r>
          </w:p>
        </w:tc>
        <w:tc>
          <w:tcPr>
            <w:tcW w:w="5927" w:type="dxa"/>
          </w:tcPr>
          <w:p w14:paraId="1EAE2C72" w14:textId="77777777" w:rsidR="00D5065B" w:rsidRPr="00310211" w:rsidRDefault="00D5065B" w:rsidP="004C4255">
            <w:pPr>
              <w:spacing w:after="160" w:line="259" w:lineRule="auto"/>
              <w:rPr>
                <w:rFonts w:ascii="Arial" w:hAnsi="Arial" w:cs="Arial"/>
                <w:b/>
              </w:rPr>
            </w:pPr>
            <w:r w:rsidRPr="00310211">
              <w:rPr>
                <w:rFonts w:ascii="Arial" w:hAnsi="Arial" w:cs="Arial"/>
                <w:b/>
              </w:rPr>
              <w:t>INTERVENTION</w:t>
            </w:r>
          </w:p>
        </w:tc>
      </w:tr>
      <w:tr w:rsidR="00D5065B" w:rsidRPr="00310211" w14:paraId="4BC5CB30" w14:textId="77777777" w:rsidTr="00051026">
        <w:trPr>
          <w:trHeight w:val="1145"/>
        </w:trPr>
        <w:tc>
          <w:tcPr>
            <w:tcW w:w="1726" w:type="dxa"/>
          </w:tcPr>
          <w:p w14:paraId="6874B9C1" w14:textId="48FEA1C3" w:rsidR="00D5065B" w:rsidRDefault="001C09A9" w:rsidP="00D5065B">
            <w:r>
              <w:t>Brazil</w:t>
            </w:r>
            <w:r w:rsidR="00D5065B">
              <w:t xml:space="preserve"> obo </w:t>
            </w:r>
            <w:r>
              <w:t>ABU</w:t>
            </w:r>
          </w:p>
          <w:p w14:paraId="620FAEF2" w14:textId="65C9E745" w:rsidR="00D5065B" w:rsidRPr="00310211" w:rsidRDefault="00D5065B" w:rsidP="004C4255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402" w:type="dxa"/>
          </w:tcPr>
          <w:p w14:paraId="0EB76E95" w14:textId="726347E4" w:rsidR="00D5065B" w:rsidRPr="00310211" w:rsidRDefault="00D5065B" w:rsidP="004C4255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5927" w:type="dxa"/>
          </w:tcPr>
          <w:p w14:paraId="4F76DCC2" w14:textId="77777777" w:rsidR="00D5065B" w:rsidRDefault="001C09A9" w:rsidP="001C09A9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Many gaps</w:t>
            </w:r>
          </w:p>
          <w:p w14:paraId="3EA300D3" w14:textId="77777777" w:rsidR="001C09A9" w:rsidRDefault="001C09A9" w:rsidP="001C09A9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Many potential landing </w:t>
            </w:r>
            <w:proofErr w:type="gramStart"/>
            <w:r>
              <w:rPr>
                <w:rFonts w:ascii="Arial" w:hAnsi="Arial" w:cs="Arial"/>
              </w:rPr>
              <w:t>zones</w:t>
            </w:r>
            <w:proofErr w:type="gramEnd"/>
          </w:p>
          <w:p w14:paraId="1C3F845E" w14:textId="621236F6" w:rsidR="001C09A9" w:rsidRPr="001C09A9" w:rsidRDefault="001C09A9" w:rsidP="001C09A9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Major missing issue: “</w:t>
            </w:r>
            <w:r w:rsidRPr="00964A8E">
              <w:rPr>
                <w:rFonts w:ascii="Arial" w:hAnsi="Arial" w:cs="Arial"/>
                <w:b/>
                <w:bCs/>
              </w:rPr>
              <w:t>Mission 1.5” for early nationally determined policies</w:t>
            </w:r>
            <w:r w:rsidR="005E30E7" w:rsidRPr="00964A8E">
              <w:rPr>
                <w:rFonts w:ascii="Arial" w:hAnsi="Arial" w:cs="Arial"/>
                <w:b/>
                <w:bCs/>
              </w:rPr>
              <w:t>, to be included in GST text</w:t>
            </w:r>
            <w:r w:rsidR="005E30E7">
              <w:rPr>
                <w:rFonts w:ascii="Arial" w:hAnsi="Arial" w:cs="Arial"/>
              </w:rPr>
              <w:t>, in section “way forward”</w:t>
            </w:r>
          </w:p>
        </w:tc>
      </w:tr>
      <w:tr w:rsidR="00051026" w:rsidRPr="005E30E7" w14:paraId="0ECDD160" w14:textId="77777777" w:rsidTr="00B5149D">
        <w:trPr>
          <w:trHeight w:val="433"/>
        </w:trPr>
        <w:tc>
          <w:tcPr>
            <w:tcW w:w="1726" w:type="dxa"/>
          </w:tcPr>
          <w:p w14:paraId="4E512B79" w14:textId="77777777" w:rsidR="00051026" w:rsidRPr="00310211" w:rsidRDefault="00051026" w:rsidP="00B5149D">
            <w:pPr>
              <w:spacing w:after="160"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</w:t>
            </w:r>
          </w:p>
        </w:tc>
        <w:tc>
          <w:tcPr>
            <w:tcW w:w="1402" w:type="dxa"/>
          </w:tcPr>
          <w:p w14:paraId="1AFD9C26" w14:textId="77777777" w:rsidR="00051026" w:rsidRPr="00310211" w:rsidRDefault="00051026" w:rsidP="00B5149D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5927" w:type="dxa"/>
          </w:tcPr>
          <w:p w14:paraId="0E5C1375" w14:textId="77777777" w:rsidR="00051026" w:rsidRDefault="00051026" w:rsidP="00DF396F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Meth of co-chair text is </w:t>
            </w:r>
            <w:proofErr w:type="gramStart"/>
            <w:r>
              <w:rPr>
                <w:rFonts w:ascii="Arial" w:hAnsi="Arial" w:cs="Arial"/>
              </w:rPr>
              <w:t>problematic</w:t>
            </w:r>
            <w:proofErr w:type="gramEnd"/>
          </w:p>
          <w:p w14:paraId="7D632513" w14:textId="77777777" w:rsidR="00051026" w:rsidRDefault="00051026" w:rsidP="00DF396F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Serious issues</w:t>
            </w:r>
          </w:p>
          <w:p w14:paraId="5F92453C" w14:textId="4AB87BD0" w:rsidR="00051026" w:rsidRDefault="00AD435F" w:rsidP="00DF396F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Issue of b</w:t>
            </w:r>
            <w:r w:rsidR="00051026">
              <w:rPr>
                <w:rFonts w:ascii="Arial" w:hAnsi="Arial" w:cs="Arial"/>
              </w:rPr>
              <w:t>alanc</w:t>
            </w:r>
            <w:r>
              <w:rPr>
                <w:rFonts w:ascii="Arial" w:hAnsi="Arial" w:cs="Arial"/>
              </w:rPr>
              <w:t>es</w:t>
            </w:r>
            <w:r w:rsidR="00051026">
              <w:rPr>
                <w:rFonts w:ascii="Arial" w:hAnsi="Arial" w:cs="Arial"/>
              </w:rPr>
              <w:t xml:space="preserve"> between backward and forward looking not right: nothing on backward, should include actions that have been taken in the </w:t>
            </w:r>
            <w:proofErr w:type="gramStart"/>
            <w:r w:rsidR="00051026">
              <w:rPr>
                <w:rFonts w:ascii="Arial" w:hAnsi="Arial" w:cs="Arial"/>
              </w:rPr>
              <w:t>past</w:t>
            </w:r>
            <w:proofErr w:type="gramEnd"/>
          </w:p>
          <w:p w14:paraId="26C1969B" w14:textId="2C6E6407" w:rsidR="00DF396F" w:rsidRPr="00DF396F" w:rsidRDefault="00DF396F" w:rsidP="00DF396F">
            <w:pPr>
              <w:pStyle w:val="ListParagraph"/>
              <w:numPr>
                <w:ilvl w:val="1"/>
                <w:numId w:val="8"/>
              </w:numPr>
              <w:spacing w:line="252" w:lineRule="auto"/>
              <w:jc w:val="both"/>
              <w:rPr>
                <w:rFonts w:ascii="Arial" w:hAnsi="Arial" w:cs="Arial"/>
                <w:color w:val="242424"/>
                <w:lang w:val="en-GB"/>
              </w:rPr>
            </w:pPr>
            <w:r w:rsidRPr="00DF396F">
              <w:rPr>
                <w:rFonts w:ascii="Arial" w:hAnsi="Arial" w:cs="Arial"/>
                <w:color w:val="242424"/>
                <w:lang w:val="en-GB"/>
              </w:rPr>
              <w:lastRenderedPageBreak/>
              <w:t xml:space="preserve">Little that characterises actions that parties have taken to achieve the </w:t>
            </w:r>
            <w:proofErr w:type="gramStart"/>
            <w:r w:rsidRPr="00DF396F">
              <w:rPr>
                <w:rFonts w:ascii="Arial" w:hAnsi="Arial" w:cs="Arial"/>
                <w:color w:val="242424"/>
                <w:lang w:val="en-GB"/>
              </w:rPr>
              <w:t>long term</w:t>
            </w:r>
            <w:proofErr w:type="gramEnd"/>
            <w:r w:rsidRPr="00DF396F">
              <w:rPr>
                <w:rFonts w:ascii="Arial" w:hAnsi="Arial" w:cs="Arial"/>
                <w:color w:val="242424"/>
                <w:lang w:val="en-GB"/>
              </w:rPr>
              <w:t xml:space="preserve"> goals of the PA.</w:t>
            </w:r>
          </w:p>
          <w:p w14:paraId="0976E80A" w14:textId="77777777" w:rsidR="00051026" w:rsidRDefault="00051026" w:rsidP="00DF396F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Placeholders to be seen as such, not necessarily leading to agreed </w:t>
            </w:r>
            <w:proofErr w:type="gramStart"/>
            <w:r>
              <w:rPr>
                <w:rFonts w:ascii="Arial" w:hAnsi="Arial" w:cs="Arial"/>
              </w:rPr>
              <w:t>text</w:t>
            </w:r>
            <w:proofErr w:type="gramEnd"/>
          </w:p>
          <w:p w14:paraId="55FE27C3" w14:textId="5730D22B" w:rsidR="00DF396F" w:rsidRPr="00DF396F" w:rsidRDefault="00051026" w:rsidP="00DF396F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fr-FR"/>
              </w:rPr>
            </w:pPr>
            <w:proofErr w:type="spellStart"/>
            <w:r w:rsidRPr="005E30E7">
              <w:rPr>
                <w:rFonts w:ascii="Arial" w:hAnsi="Arial" w:cs="Arial"/>
                <w:lang w:val="fr-FR"/>
              </w:rPr>
              <w:t>Preambular</w:t>
            </w:r>
            <w:proofErr w:type="spellEnd"/>
            <w:r w:rsidRPr="005E30E7">
              <w:rPr>
                <w:rFonts w:ascii="Arial" w:hAnsi="Arial" w:cs="Arial"/>
                <w:lang w:val="fr-FR"/>
              </w:rPr>
              <w:t xml:space="preserve"> para 5 </w:t>
            </w:r>
            <w:proofErr w:type="spellStart"/>
            <w:r w:rsidRPr="005E30E7">
              <w:rPr>
                <w:rFonts w:ascii="Arial" w:hAnsi="Arial" w:cs="Arial"/>
                <w:lang w:val="fr-FR"/>
              </w:rPr>
              <w:t>opposed</w:t>
            </w:r>
            <w:proofErr w:type="spellEnd"/>
            <w:r w:rsidRPr="005E30E7">
              <w:rPr>
                <w:rFonts w:ascii="Arial" w:hAnsi="Arial" w:cs="Arial"/>
                <w:lang w:val="fr-FR"/>
              </w:rPr>
              <w:t xml:space="preserve"> (“UN values </w:t>
            </w:r>
            <w:proofErr w:type="spellStart"/>
            <w:r w:rsidRPr="005E30E7">
              <w:rPr>
                <w:rFonts w:ascii="Arial" w:hAnsi="Arial" w:cs="Arial"/>
                <w:lang w:val="fr-FR"/>
              </w:rPr>
              <w:t>pr</w:t>
            </w:r>
            <w:r>
              <w:rPr>
                <w:rFonts w:ascii="Arial" w:hAnsi="Arial" w:cs="Arial"/>
                <w:lang w:val="fr-FR"/>
              </w:rPr>
              <w:t>inciples</w:t>
            </w:r>
            <w:proofErr w:type="spellEnd"/>
            <w:r>
              <w:rPr>
                <w:rFonts w:ascii="Arial" w:hAnsi="Arial" w:cs="Arial"/>
                <w:lang w:val="fr-FR"/>
              </w:rPr>
              <w:t> »</w:t>
            </w:r>
          </w:p>
          <w:p w14:paraId="5C5B3CBA" w14:textId="7288C2A5" w:rsidR="00051026" w:rsidRDefault="00051026" w:rsidP="00DF396F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proofErr w:type="gramStart"/>
            <w:r w:rsidRPr="005E30E7">
              <w:rPr>
                <w:rFonts w:ascii="Arial" w:hAnsi="Arial" w:cs="Arial"/>
                <w:lang w:val="en-GB"/>
              </w:rPr>
              <w:t>«  «</w:t>
            </w:r>
            <w:proofErr w:type="gramEnd"/>
            <w:r w:rsidRPr="005E30E7">
              <w:rPr>
                <w:rFonts w:ascii="Arial" w:hAnsi="Arial" w:cs="Arial"/>
                <w:lang w:val="en-GB"/>
              </w:rPr>
              <w:t xml:space="preserve">  </w:t>
            </w:r>
            <w:r>
              <w:rPr>
                <w:rFonts w:ascii="Arial" w:hAnsi="Arial" w:cs="Arial"/>
                <w:lang w:val="en-GB"/>
              </w:rPr>
              <w:t>para 7: “</w:t>
            </w:r>
            <w:r w:rsidRPr="005E30E7">
              <w:rPr>
                <w:rFonts w:ascii="Arial" w:hAnsi="Arial" w:cs="Arial"/>
                <w:lang w:val="en-GB"/>
              </w:rPr>
              <w:t>Right to development</w:t>
            </w:r>
            <w:r>
              <w:rPr>
                <w:rFonts w:ascii="Arial" w:hAnsi="Arial" w:cs="Arial"/>
                <w:lang w:val="en-GB"/>
              </w:rPr>
              <w:t>”</w:t>
            </w:r>
            <w:r w:rsidRPr="005E30E7">
              <w:rPr>
                <w:rFonts w:ascii="Arial" w:hAnsi="Arial" w:cs="Arial"/>
                <w:lang w:val="en-GB"/>
              </w:rPr>
              <w:t xml:space="preserve"> would b</w:t>
            </w:r>
            <w:r>
              <w:rPr>
                <w:rFonts w:ascii="Arial" w:hAnsi="Arial" w:cs="Arial"/>
                <w:lang w:val="en-GB"/>
              </w:rPr>
              <w:t>e new international right and thus opposed</w:t>
            </w:r>
            <w:r w:rsidR="00DF396F">
              <w:rPr>
                <w:rFonts w:ascii="Arial" w:hAnsi="Arial" w:cs="Arial"/>
                <w:lang w:val="en-GB"/>
              </w:rPr>
              <w:t>, note: not here to create new international rights.</w:t>
            </w:r>
          </w:p>
          <w:p w14:paraId="33359D2A" w14:textId="77777777" w:rsidR="00051026" w:rsidRDefault="00051026" w:rsidP="00DF396F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Broad characterization of responsibilities is </w:t>
            </w:r>
            <w:proofErr w:type="gramStart"/>
            <w:r>
              <w:rPr>
                <w:rFonts w:ascii="Arial" w:hAnsi="Arial" w:cs="Arial"/>
                <w:lang w:val="en-GB"/>
              </w:rPr>
              <w:t>incorrect</w:t>
            </w:r>
            <w:proofErr w:type="gramEnd"/>
          </w:p>
          <w:p w14:paraId="6F1D8A95" w14:textId="77777777" w:rsidR="00DF396F" w:rsidRDefault="00051026" w:rsidP="00DF396F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IEA 1.7°C should be </w:t>
            </w:r>
            <w:proofErr w:type="gramStart"/>
            <w:r>
              <w:rPr>
                <w:rFonts w:ascii="Arial" w:hAnsi="Arial" w:cs="Arial"/>
                <w:lang w:val="en-GB"/>
              </w:rPr>
              <w:t>included</w:t>
            </w:r>
            <w:proofErr w:type="gramEnd"/>
          </w:p>
          <w:p w14:paraId="56F6ECE7" w14:textId="78BFBF5F" w:rsidR="00DF396F" w:rsidRPr="00DF396F" w:rsidRDefault="00DF396F" w:rsidP="00DF396F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 w:rsidRPr="00DF396F">
              <w:rPr>
                <w:rFonts w:ascii="Arial" w:hAnsi="Arial" w:cs="Arial"/>
                <w:color w:val="242424"/>
                <w:lang w:val="en-GB"/>
              </w:rPr>
              <w:t>Para 15: out of date synthesis report, encouraged to look at language</w:t>
            </w:r>
          </w:p>
          <w:p w14:paraId="531E92EA" w14:textId="77777777" w:rsidR="00DF396F" w:rsidRDefault="00DF396F" w:rsidP="00DF396F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</w:p>
          <w:p w14:paraId="31E0F0A8" w14:textId="77777777" w:rsidR="00051026" w:rsidRDefault="00051026" w:rsidP="00DF396F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Para 16 on carbon budgets </w:t>
            </w:r>
            <w:proofErr w:type="gramStart"/>
            <w:r>
              <w:rPr>
                <w:rFonts w:ascii="Arial" w:hAnsi="Arial" w:cs="Arial"/>
                <w:lang w:val="en-GB"/>
              </w:rPr>
              <w:t>opposed</w:t>
            </w:r>
            <w:proofErr w:type="gramEnd"/>
          </w:p>
          <w:p w14:paraId="1D7D2EEE" w14:textId="77777777" w:rsidR="00051026" w:rsidRDefault="00051026" w:rsidP="00DF396F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19 and 25: Not get into </w:t>
            </w:r>
            <w:proofErr w:type="gramStart"/>
            <w:r>
              <w:rPr>
                <w:rFonts w:ascii="Arial" w:hAnsi="Arial" w:cs="Arial"/>
                <w:lang w:val="en-GB"/>
              </w:rPr>
              <w:t>CBRD</w:t>
            </w:r>
            <w:proofErr w:type="gramEnd"/>
          </w:p>
          <w:p w14:paraId="667E2864" w14:textId="77777777" w:rsidR="00051026" w:rsidRDefault="00051026" w:rsidP="00DF396F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Placeholder on further guidance for future strategies</w:t>
            </w:r>
          </w:p>
          <w:p w14:paraId="10E06C8E" w14:textId="77777777" w:rsidR="00051026" w:rsidRDefault="00051026" w:rsidP="00DF396F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Guidance and trajectories going beyond </w:t>
            </w:r>
            <w:proofErr w:type="gramStart"/>
            <w:r>
              <w:rPr>
                <w:rFonts w:ascii="Arial" w:hAnsi="Arial" w:cs="Arial"/>
                <w:lang w:val="en-GB"/>
              </w:rPr>
              <w:t>CH4</w:t>
            </w:r>
            <w:proofErr w:type="gramEnd"/>
          </w:p>
          <w:p w14:paraId="65B5FA46" w14:textId="77777777" w:rsidR="00051026" w:rsidRDefault="00051026" w:rsidP="00DF396F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Guidance </w:t>
            </w:r>
            <w:proofErr w:type="gramStart"/>
            <w:r>
              <w:rPr>
                <w:rFonts w:ascii="Arial" w:hAnsi="Arial" w:cs="Arial"/>
                <w:lang w:val="en-GB"/>
              </w:rPr>
              <w:t>go</w:t>
            </w:r>
            <w:proofErr w:type="gramEnd"/>
            <w:r>
              <w:rPr>
                <w:rFonts w:ascii="Arial" w:hAnsi="Arial" w:cs="Arial"/>
                <w:lang w:val="en-GB"/>
              </w:rPr>
              <w:t xml:space="preserve"> beyond next rounds of NDCs, nor just refer to Paris Agreement</w:t>
            </w:r>
          </w:p>
          <w:p w14:paraId="0968A6A6" w14:textId="5F3A015E" w:rsidR="009D0745" w:rsidRPr="005E30E7" w:rsidRDefault="009D0745" w:rsidP="00DF396F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Suggests </w:t>
            </w:r>
            <w:proofErr w:type="gramStart"/>
            <w:r>
              <w:rPr>
                <w:rFonts w:ascii="Arial" w:hAnsi="Arial" w:cs="Arial"/>
                <w:lang w:val="en-GB"/>
              </w:rPr>
              <w:t>to start</w:t>
            </w:r>
            <w:proofErr w:type="gramEnd"/>
            <w:r>
              <w:rPr>
                <w:rFonts w:ascii="Arial" w:hAnsi="Arial" w:cs="Arial"/>
                <w:lang w:val="en-GB"/>
              </w:rPr>
              <w:t xml:space="preserve"> with cross-cutting text instead with preamble in </w:t>
            </w:r>
            <w:proofErr w:type="spellStart"/>
            <w:r>
              <w:rPr>
                <w:rFonts w:ascii="Arial" w:hAnsi="Arial" w:cs="Arial"/>
                <w:lang w:val="en-GB"/>
              </w:rPr>
              <w:t>informals</w:t>
            </w:r>
            <w:proofErr w:type="spellEnd"/>
          </w:p>
        </w:tc>
      </w:tr>
      <w:tr w:rsidR="00051026" w:rsidRPr="005E30E7" w14:paraId="01BC6315" w14:textId="77777777" w:rsidTr="00B5149D">
        <w:trPr>
          <w:trHeight w:val="433"/>
        </w:trPr>
        <w:tc>
          <w:tcPr>
            <w:tcW w:w="1726" w:type="dxa"/>
          </w:tcPr>
          <w:p w14:paraId="08E603A7" w14:textId="60AA4034" w:rsidR="00051026" w:rsidRPr="00310211" w:rsidRDefault="00051026" w:rsidP="00B5149D">
            <w:pPr>
              <w:spacing w:after="160"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Japan</w:t>
            </w:r>
          </w:p>
        </w:tc>
        <w:tc>
          <w:tcPr>
            <w:tcW w:w="1402" w:type="dxa"/>
          </w:tcPr>
          <w:p w14:paraId="7B26E4D9" w14:textId="77777777" w:rsidR="00051026" w:rsidRPr="00310211" w:rsidRDefault="00051026" w:rsidP="00B5149D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5927" w:type="dxa"/>
          </w:tcPr>
          <w:p w14:paraId="1E380FB7" w14:textId="77777777" w:rsidR="00051026" w:rsidRDefault="00772772" w:rsidP="00B5149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Engage with </w:t>
            </w:r>
            <w:proofErr w:type="gramStart"/>
            <w:r>
              <w:rPr>
                <w:rFonts w:ascii="Arial" w:hAnsi="Arial" w:cs="Arial"/>
                <w:lang w:val="en-GB"/>
              </w:rPr>
              <w:t>text</w:t>
            </w:r>
            <w:proofErr w:type="gramEnd"/>
          </w:p>
          <w:p w14:paraId="35C9955A" w14:textId="77777777" w:rsidR="00772772" w:rsidRDefault="00772772" w:rsidP="00B5149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There has been progress towards goals, engage with parties and </w:t>
            </w:r>
            <w:proofErr w:type="spellStart"/>
            <w:r>
              <w:rPr>
                <w:rFonts w:ascii="Arial" w:hAnsi="Arial" w:cs="Arial"/>
                <w:lang w:val="en-GB"/>
              </w:rPr>
              <w:t xml:space="preserve">non </w:t>
            </w:r>
            <w:proofErr w:type="gramStart"/>
            <w:r>
              <w:rPr>
                <w:rFonts w:ascii="Arial" w:hAnsi="Arial" w:cs="Arial"/>
                <w:lang w:val="en-GB"/>
              </w:rPr>
              <w:t>parties</w:t>
            </w:r>
            <w:proofErr w:type="spellEnd"/>
            <w:proofErr w:type="gramEnd"/>
          </w:p>
          <w:p w14:paraId="416FEC8E" w14:textId="77777777" w:rsidR="00772772" w:rsidRDefault="00772772" w:rsidP="00B5149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Need for mitigation by </w:t>
            </w:r>
            <w:r w:rsidRPr="00772772">
              <w:rPr>
                <w:rFonts w:ascii="Arial" w:hAnsi="Arial" w:cs="Arial"/>
                <w:u w:val="single"/>
                <w:lang w:val="en-GB"/>
              </w:rPr>
              <w:t>all</w:t>
            </w:r>
            <w:r>
              <w:rPr>
                <w:rFonts w:ascii="Arial" w:hAnsi="Arial" w:cs="Arial"/>
                <w:lang w:val="en-GB"/>
              </w:rPr>
              <w:t xml:space="preserve"> </w:t>
            </w:r>
            <w:proofErr w:type="gramStart"/>
            <w:r>
              <w:rPr>
                <w:rFonts w:ascii="Arial" w:hAnsi="Arial" w:cs="Arial"/>
                <w:lang w:val="en-GB"/>
              </w:rPr>
              <w:t>parties</w:t>
            </w:r>
            <w:proofErr w:type="gramEnd"/>
          </w:p>
          <w:p w14:paraId="4053D9CB" w14:textId="77777777" w:rsidR="00772772" w:rsidRDefault="00772772" w:rsidP="00B5149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Include:</w:t>
            </w:r>
          </w:p>
          <w:p w14:paraId="70BA20D6" w14:textId="77777777" w:rsidR="00BD2B55" w:rsidRDefault="00772772" w:rsidP="00BD2B55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60% reduction by 2035</w:t>
            </w:r>
          </w:p>
          <w:p w14:paraId="3E270362" w14:textId="77777777" w:rsidR="00BD2B55" w:rsidRPr="00964A8E" w:rsidRDefault="00772772" w:rsidP="00BD2B55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b/>
                <w:bCs/>
                <w:lang w:val="en-GB"/>
              </w:rPr>
            </w:pPr>
            <w:r w:rsidRPr="00964A8E">
              <w:rPr>
                <w:rFonts w:ascii="Arial" w:hAnsi="Arial" w:cs="Arial"/>
                <w:b/>
                <w:bCs/>
                <w:lang w:val="en-GB"/>
              </w:rPr>
              <w:t>next round of NDCs economywide</w:t>
            </w:r>
          </w:p>
          <w:p w14:paraId="3208FC0F" w14:textId="77777777" w:rsidR="00BD2B55" w:rsidRPr="00964A8E" w:rsidRDefault="00772772" w:rsidP="00BD2B55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b/>
                <w:bCs/>
                <w:lang w:val="en-GB"/>
              </w:rPr>
            </w:pPr>
            <w:r w:rsidRPr="00964A8E">
              <w:rPr>
                <w:rFonts w:ascii="Arial" w:hAnsi="Arial" w:cs="Arial"/>
                <w:b/>
                <w:bCs/>
                <w:lang w:val="en-GB"/>
              </w:rPr>
              <w:t xml:space="preserve">cover all </w:t>
            </w:r>
            <w:proofErr w:type="gramStart"/>
            <w:r w:rsidRPr="00964A8E">
              <w:rPr>
                <w:rFonts w:ascii="Arial" w:hAnsi="Arial" w:cs="Arial"/>
                <w:b/>
                <w:bCs/>
                <w:lang w:val="en-GB"/>
              </w:rPr>
              <w:t>gases</w:t>
            </w:r>
            <w:proofErr w:type="gramEnd"/>
          </w:p>
          <w:p w14:paraId="3FA3F726" w14:textId="77777777" w:rsidR="00BD2B55" w:rsidRPr="00964A8E" w:rsidRDefault="00772772" w:rsidP="00BD2B55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b/>
                <w:bCs/>
                <w:lang w:val="en-GB"/>
              </w:rPr>
            </w:pPr>
            <w:r w:rsidRPr="00964A8E">
              <w:rPr>
                <w:rFonts w:ascii="Arial" w:hAnsi="Arial" w:cs="Arial"/>
                <w:b/>
                <w:bCs/>
                <w:lang w:val="en-GB"/>
              </w:rPr>
              <w:t>key role of Art. 6 in raising ambition</w:t>
            </w:r>
          </w:p>
          <w:p w14:paraId="025E9665" w14:textId="1C107D4F" w:rsidR="00772772" w:rsidRPr="00964A8E" w:rsidRDefault="00772772" w:rsidP="00BD2B55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b/>
                <w:bCs/>
                <w:lang w:val="en-GB"/>
              </w:rPr>
            </w:pPr>
            <w:r w:rsidRPr="00964A8E">
              <w:rPr>
                <w:rFonts w:ascii="Arial" w:hAnsi="Arial" w:cs="Arial"/>
                <w:b/>
                <w:bCs/>
                <w:lang w:val="en-GB"/>
              </w:rPr>
              <w:t>private sector adaptation engagement</w:t>
            </w:r>
          </w:p>
        </w:tc>
      </w:tr>
      <w:tr w:rsidR="00051026" w:rsidRPr="005E30E7" w14:paraId="608A2A80" w14:textId="77777777" w:rsidTr="00B5149D">
        <w:trPr>
          <w:trHeight w:val="433"/>
        </w:trPr>
        <w:tc>
          <w:tcPr>
            <w:tcW w:w="1726" w:type="dxa"/>
          </w:tcPr>
          <w:p w14:paraId="36520FFB" w14:textId="3410BC62" w:rsidR="00051026" w:rsidRPr="00310211" w:rsidRDefault="00772772" w:rsidP="00B5149D">
            <w:pPr>
              <w:spacing w:after="160"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Cuba obo G77</w:t>
            </w:r>
          </w:p>
        </w:tc>
        <w:tc>
          <w:tcPr>
            <w:tcW w:w="1402" w:type="dxa"/>
          </w:tcPr>
          <w:p w14:paraId="053BDD10" w14:textId="77777777" w:rsidR="00051026" w:rsidRPr="00310211" w:rsidRDefault="00051026" w:rsidP="00B5149D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5927" w:type="dxa"/>
          </w:tcPr>
          <w:p w14:paraId="365CD951" w14:textId="2ABFB96A" w:rsidR="00051026" w:rsidRDefault="002B12AC" w:rsidP="00B5149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Appreciation for text</w:t>
            </w:r>
            <w:r w:rsidR="00BD2B55">
              <w:rPr>
                <w:rFonts w:ascii="Arial" w:hAnsi="Arial" w:cs="Arial"/>
                <w:lang w:val="en-GB"/>
              </w:rPr>
              <w:t xml:space="preserve">, agreeing to </w:t>
            </w:r>
            <w:proofErr w:type="gramStart"/>
            <w:r w:rsidR="00BD2B55">
              <w:rPr>
                <w:rFonts w:ascii="Arial" w:hAnsi="Arial" w:cs="Arial"/>
                <w:lang w:val="en-GB"/>
              </w:rPr>
              <w:t>engage</w:t>
            </w:r>
            <w:proofErr w:type="gramEnd"/>
          </w:p>
          <w:p w14:paraId="649C7039" w14:textId="6AD02355" w:rsidR="002B12AC" w:rsidRPr="005E30E7" w:rsidRDefault="00BD2B55" w:rsidP="00B5149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But not enough time to assess whether tool is fit for negotiations</w:t>
            </w:r>
          </w:p>
        </w:tc>
      </w:tr>
      <w:tr w:rsidR="00051026" w:rsidRPr="005E30E7" w14:paraId="0CE9E81D" w14:textId="77777777" w:rsidTr="00B5149D">
        <w:trPr>
          <w:trHeight w:val="433"/>
        </w:trPr>
        <w:tc>
          <w:tcPr>
            <w:tcW w:w="1726" w:type="dxa"/>
          </w:tcPr>
          <w:p w14:paraId="2F8D4AA4" w14:textId="22B7F371" w:rsidR="00051026" w:rsidRPr="00310211" w:rsidRDefault="00B6272F" w:rsidP="00B5149D">
            <w:pPr>
              <w:spacing w:after="160"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Canada</w:t>
            </w:r>
          </w:p>
        </w:tc>
        <w:tc>
          <w:tcPr>
            <w:tcW w:w="1402" w:type="dxa"/>
          </w:tcPr>
          <w:p w14:paraId="5A753CC2" w14:textId="77777777" w:rsidR="00051026" w:rsidRPr="00310211" w:rsidRDefault="00051026" w:rsidP="00B5149D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5927" w:type="dxa"/>
          </w:tcPr>
          <w:p w14:paraId="5FCF2DFE" w14:textId="77777777" w:rsidR="00051026" w:rsidRDefault="00B6272F" w:rsidP="00B5149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Support approach</w:t>
            </w:r>
          </w:p>
          <w:p w14:paraId="5F058897" w14:textId="77777777" w:rsidR="00B6272F" w:rsidRDefault="00B6272F" w:rsidP="00B5149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Not ambitious enough</w:t>
            </w:r>
          </w:p>
          <w:p w14:paraId="671CFACF" w14:textId="7BA14C2D" w:rsidR="00B6272F" w:rsidRDefault="00B6272F" w:rsidP="00B5149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Supports US criticism, also on </w:t>
            </w:r>
            <w:proofErr w:type="gramStart"/>
            <w:r>
              <w:rPr>
                <w:rFonts w:ascii="Arial" w:hAnsi="Arial" w:cs="Arial"/>
                <w:lang w:val="en-GB"/>
              </w:rPr>
              <w:t>placeholders</w:t>
            </w:r>
            <w:proofErr w:type="gramEnd"/>
          </w:p>
          <w:p w14:paraId="772153D7" w14:textId="77777777" w:rsidR="00B6272F" w:rsidRDefault="00B6272F" w:rsidP="00B6272F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More on energy sector commitments and fossil fuels</w:t>
            </w:r>
          </w:p>
          <w:p w14:paraId="464F23F8" w14:textId="77777777" w:rsidR="00B6272F" w:rsidRDefault="00B6272F" w:rsidP="00B6272F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More NDC guidance</w:t>
            </w:r>
          </w:p>
          <w:p w14:paraId="55309D10" w14:textId="77777777" w:rsidR="00B6272F" w:rsidRDefault="00B6272F" w:rsidP="00B6272F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IPCC findings</w:t>
            </w:r>
          </w:p>
          <w:p w14:paraId="359889D7" w14:textId="77777777" w:rsidR="00B6272F" w:rsidRDefault="00B6272F" w:rsidP="00B6272F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2.1c language</w:t>
            </w:r>
          </w:p>
          <w:p w14:paraId="63A2B9FF" w14:textId="77777777" w:rsidR="00B6272F" w:rsidRDefault="00B6272F" w:rsidP="00B6272F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proofErr w:type="spellStart"/>
            <w:r>
              <w:rPr>
                <w:rFonts w:ascii="Arial" w:hAnsi="Arial" w:cs="Arial"/>
                <w:lang w:val="en-GB"/>
              </w:rPr>
              <w:t>Non party</w:t>
            </w:r>
            <w:proofErr w:type="spellEnd"/>
            <w:r>
              <w:rPr>
                <w:rFonts w:ascii="Arial" w:hAnsi="Arial" w:cs="Arial"/>
                <w:lang w:val="en-GB"/>
              </w:rPr>
              <w:t xml:space="preserve"> actors</w:t>
            </w:r>
          </w:p>
          <w:p w14:paraId="04C7E213" w14:textId="730A374A" w:rsidR="00B6272F" w:rsidRDefault="00B6272F" w:rsidP="00B6272F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No pre-2020 text desired</w:t>
            </w:r>
          </w:p>
          <w:p w14:paraId="5EA8CDBE" w14:textId="377232F9" w:rsidR="00B6272F" w:rsidRPr="005E30E7" w:rsidRDefault="00B6272F" w:rsidP="00B5149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Work with all parties</w:t>
            </w:r>
          </w:p>
        </w:tc>
      </w:tr>
      <w:tr w:rsidR="00051026" w:rsidRPr="005E30E7" w14:paraId="2136D33D" w14:textId="77777777" w:rsidTr="00B5149D">
        <w:trPr>
          <w:trHeight w:val="433"/>
        </w:trPr>
        <w:tc>
          <w:tcPr>
            <w:tcW w:w="1726" w:type="dxa"/>
          </w:tcPr>
          <w:p w14:paraId="047A5E35" w14:textId="6EFE0162" w:rsidR="00051026" w:rsidRPr="00310211" w:rsidRDefault="00B6272F" w:rsidP="00B5149D">
            <w:pPr>
              <w:spacing w:after="160"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Malawi obo LDCs</w:t>
            </w:r>
          </w:p>
        </w:tc>
        <w:tc>
          <w:tcPr>
            <w:tcW w:w="1402" w:type="dxa"/>
          </w:tcPr>
          <w:p w14:paraId="657CB72C" w14:textId="77777777" w:rsidR="00051026" w:rsidRPr="00310211" w:rsidRDefault="00051026" w:rsidP="00B5149D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5927" w:type="dxa"/>
          </w:tcPr>
          <w:p w14:paraId="207E07D2" w14:textId="77777777" w:rsidR="00051026" w:rsidRDefault="00B6272F" w:rsidP="00B5149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Support approach</w:t>
            </w:r>
          </w:p>
          <w:p w14:paraId="7C8BFB5B" w14:textId="3D47AE58" w:rsidR="00B6272F" w:rsidRPr="005E30E7" w:rsidRDefault="00B6272F" w:rsidP="00B5149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Special needs and circumstances of LDCs nicely highlighted in text</w:t>
            </w:r>
          </w:p>
        </w:tc>
      </w:tr>
      <w:tr w:rsidR="00051026" w:rsidRPr="005E30E7" w14:paraId="54B9DC31" w14:textId="77777777" w:rsidTr="00B5149D">
        <w:trPr>
          <w:trHeight w:val="433"/>
        </w:trPr>
        <w:tc>
          <w:tcPr>
            <w:tcW w:w="1726" w:type="dxa"/>
          </w:tcPr>
          <w:p w14:paraId="4F528454" w14:textId="12B9FC7D" w:rsidR="00051026" w:rsidRPr="00310211" w:rsidRDefault="00B6272F" w:rsidP="00B5149D">
            <w:pPr>
              <w:spacing w:after="160"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Grenada</w:t>
            </w:r>
            <w:r w:rsidR="00463A74">
              <w:rPr>
                <w:rFonts w:ascii="Arial" w:hAnsi="Arial" w:cs="Arial"/>
              </w:rPr>
              <w:t xml:space="preserve"> obo AOSIS</w:t>
            </w:r>
          </w:p>
        </w:tc>
        <w:tc>
          <w:tcPr>
            <w:tcW w:w="1402" w:type="dxa"/>
          </w:tcPr>
          <w:p w14:paraId="2BAB7B0F" w14:textId="77777777" w:rsidR="00051026" w:rsidRPr="00310211" w:rsidRDefault="00051026" w:rsidP="00B5149D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5927" w:type="dxa"/>
          </w:tcPr>
          <w:p w14:paraId="0A02D77C" w14:textId="77777777" w:rsidR="00051026" w:rsidRDefault="00463A74" w:rsidP="00B5149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Welcomes </w:t>
            </w:r>
            <w:proofErr w:type="gramStart"/>
            <w:r>
              <w:rPr>
                <w:rFonts w:ascii="Arial" w:hAnsi="Arial" w:cs="Arial"/>
                <w:lang w:val="en-GB"/>
              </w:rPr>
              <w:t>tool</w:t>
            </w:r>
            <w:proofErr w:type="gramEnd"/>
          </w:p>
          <w:p w14:paraId="49B3A939" w14:textId="77777777" w:rsidR="00463A74" w:rsidRDefault="005B175C" w:rsidP="00B5149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Structure is workable, provides logical </w:t>
            </w:r>
            <w:proofErr w:type="gramStart"/>
            <w:r>
              <w:rPr>
                <w:rFonts w:ascii="Arial" w:hAnsi="Arial" w:cs="Arial"/>
                <w:lang w:val="en-GB"/>
              </w:rPr>
              <w:t>flow</w:t>
            </w:r>
            <w:proofErr w:type="gramEnd"/>
          </w:p>
          <w:p w14:paraId="02275AA9" w14:textId="77777777" w:rsidR="005B175C" w:rsidRDefault="005B175C" w:rsidP="00B5149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Significant additional work needed, </w:t>
            </w:r>
            <w:proofErr w:type="gramStart"/>
            <w:r>
              <w:rPr>
                <w:rFonts w:ascii="Arial" w:hAnsi="Arial" w:cs="Arial"/>
                <w:lang w:val="en-GB"/>
              </w:rPr>
              <w:t>comprehensive</w:t>
            </w:r>
            <w:proofErr w:type="gramEnd"/>
          </w:p>
          <w:p w14:paraId="55982C66" w14:textId="77777777" w:rsidR="005B175C" w:rsidRDefault="005B175C" w:rsidP="00B5149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Special needs and circumstances already in UNFCCC, not needed </w:t>
            </w:r>
            <w:proofErr w:type="gramStart"/>
            <w:r>
              <w:rPr>
                <w:rFonts w:ascii="Arial" w:hAnsi="Arial" w:cs="Arial"/>
                <w:lang w:val="en-GB"/>
              </w:rPr>
              <w:t>here</w:t>
            </w:r>
            <w:proofErr w:type="gramEnd"/>
          </w:p>
          <w:p w14:paraId="6C9CC18B" w14:textId="7F409A20" w:rsidR="005B175C" w:rsidRPr="005E30E7" w:rsidRDefault="005B175C" w:rsidP="00B5149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Welcomes forward looking section, needs elaboration</w:t>
            </w:r>
          </w:p>
        </w:tc>
      </w:tr>
      <w:tr w:rsidR="00051026" w:rsidRPr="00E166FB" w14:paraId="05F5F3AE" w14:textId="77777777" w:rsidTr="00B5149D">
        <w:trPr>
          <w:trHeight w:val="433"/>
        </w:trPr>
        <w:tc>
          <w:tcPr>
            <w:tcW w:w="1726" w:type="dxa"/>
          </w:tcPr>
          <w:p w14:paraId="794136D0" w14:textId="1ABB3B2A" w:rsidR="00051026" w:rsidRPr="00310211" w:rsidRDefault="00B6272F" w:rsidP="00B5149D">
            <w:pPr>
              <w:spacing w:after="160"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Switzerland</w:t>
            </w:r>
            <w:r w:rsidR="005B175C">
              <w:rPr>
                <w:rFonts w:ascii="Arial" w:hAnsi="Arial" w:cs="Arial"/>
              </w:rPr>
              <w:t xml:space="preserve"> obo EIG</w:t>
            </w:r>
          </w:p>
        </w:tc>
        <w:tc>
          <w:tcPr>
            <w:tcW w:w="1402" w:type="dxa"/>
          </w:tcPr>
          <w:p w14:paraId="55E0C2CC" w14:textId="77777777" w:rsidR="00051026" w:rsidRPr="00310211" w:rsidRDefault="00051026" w:rsidP="00B5149D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5927" w:type="dxa"/>
          </w:tcPr>
          <w:p w14:paraId="42F89AF5" w14:textId="77777777" w:rsidR="00051026" w:rsidRDefault="00E166FB" w:rsidP="00B5149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Welcomes </w:t>
            </w:r>
            <w:proofErr w:type="gramStart"/>
            <w:r>
              <w:rPr>
                <w:rFonts w:ascii="Arial" w:hAnsi="Arial" w:cs="Arial"/>
                <w:lang w:val="en-GB"/>
              </w:rPr>
              <w:t>approach</w:t>
            </w:r>
            <w:proofErr w:type="gramEnd"/>
          </w:p>
          <w:p w14:paraId="5BF6BEAF" w14:textId="009CAF6E" w:rsidR="00E166FB" w:rsidRDefault="00E166FB" w:rsidP="00B5149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Too many placeholders, wish text there or no text </w:t>
            </w:r>
            <w:proofErr w:type="gramStart"/>
            <w:r>
              <w:rPr>
                <w:rFonts w:ascii="Arial" w:hAnsi="Arial" w:cs="Arial"/>
                <w:lang w:val="en-GB"/>
              </w:rPr>
              <w:t>options</w:t>
            </w:r>
            <w:proofErr w:type="gramEnd"/>
          </w:p>
          <w:p w14:paraId="04185A9F" w14:textId="77777777" w:rsidR="00E166FB" w:rsidRPr="00964A8E" w:rsidRDefault="00E166FB" w:rsidP="00B5149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b/>
                <w:bCs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Want precise recommendations, practical, for govts and </w:t>
            </w:r>
            <w:proofErr w:type="spellStart"/>
            <w:r w:rsidRPr="00964A8E">
              <w:rPr>
                <w:rFonts w:ascii="Arial" w:hAnsi="Arial" w:cs="Arial"/>
                <w:b/>
                <w:bCs/>
                <w:lang w:val="en-GB"/>
              </w:rPr>
              <w:t>non state</w:t>
            </w:r>
            <w:proofErr w:type="spellEnd"/>
            <w:r w:rsidRPr="00964A8E">
              <w:rPr>
                <w:rFonts w:ascii="Arial" w:hAnsi="Arial" w:cs="Arial"/>
                <w:b/>
                <w:bCs/>
                <w:lang w:val="en-GB"/>
              </w:rPr>
              <w:t xml:space="preserve"> </w:t>
            </w:r>
            <w:proofErr w:type="gramStart"/>
            <w:r w:rsidRPr="00964A8E">
              <w:rPr>
                <w:rFonts w:ascii="Arial" w:hAnsi="Arial" w:cs="Arial"/>
                <w:b/>
                <w:bCs/>
                <w:lang w:val="en-GB"/>
              </w:rPr>
              <w:t>actors</w:t>
            </w:r>
            <w:proofErr w:type="gramEnd"/>
          </w:p>
          <w:p w14:paraId="6DA99A79" w14:textId="77777777" w:rsidR="00E166FB" w:rsidRDefault="00E166FB" w:rsidP="00B5149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Guidance for NDCs</w:t>
            </w:r>
          </w:p>
          <w:p w14:paraId="3E12670B" w14:textId="77777777" w:rsidR="00E166FB" w:rsidRDefault="00E166FB" w:rsidP="00B5149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fr-FR"/>
              </w:rPr>
            </w:pPr>
            <w:r w:rsidRPr="00E166FB">
              <w:rPr>
                <w:rFonts w:ascii="Arial" w:hAnsi="Arial" w:cs="Arial"/>
                <w:lang w:val="fr-FR"/>
              </w:rPr>
              <w:t xml:space="preserve">Adaptation </w:t>
            </w:r>
            <w:proofErr w:type="spellStart"/>
            <w:r w:rsidRPr="00E166FB">
              <w:rPr>
                <w:rFonts w:ascii="Arial" w:hAnsi="Arial" w:cs="Arial"/>
                <w:lang w:val="fr-FR"/>
              </w:rPr>
              <w:t>chapter</w:t>
            </w:r>
            <w:proofErr w:type="spellEnd"/>
            <w:r w:rsidRPr="00E166FB">
              <w:rPr>
                <w:rFonts w:ascii="Arial" w:hAnsi="Arial" w:cs="Arial"/>
                <w:lang w:val="fr-FR"/>
              </w:rPr>
              <w:t xml:space="preserve"> more action </w:t>
            </w:r>
            <w:proofErr w:type="spellStart"/>
            <w:r w:rsidRPr="00E166FB">
              <w:rPr>
                <w:rFonts w:ascii="Arial" w:hAnsi="Arial" w:cs="Arial"/>
                <w:lang w:val="fr-FR"/>
              </w:rPr>
              <w:t>ori</w:t>
            </w:r>
            <w:r>
              <w:rPr>
                <w:rFonts w:ascii="Arial" w:hAnsi="Arial" w:cs="Arial"/>
                <w:lang w:val="fr-FR"/>
              </w:rPr>
              <w:t>ented</w:t>
            </w:r>
            <w:proofErr w:type="spellEnd"/>
          </w:p>
          <w:p w14:paraId="41D25705" w14:textId="77777777" w:rsidR="00E166FB" w:rsidRDefault="00E166FB" w:rsidP="00B5149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 w:rsidRPr="00E166FB">
              <w:rPr>
                <w:rFonts w:ascii="Arial" w:hAnsi="Arial" w:cs="Arial"/>
                <w:lang w:val="en-GB"/>
              </w:rPr>
              <w:t>L&amp;</w:t>
            </w:r>
            <w:proofErr w:type="gramStart"/>
            <w:r w:rsidRPr="00E166FB">
              <w:rPr>
                <w:rFonts w:ascii="Arial" w:hAnsi="Arial" w:cs="Arial"/>
                <w:lang w:val="en-GB"/>
              </w:rPr>
              <w:t>D :</w:t>
            </w:r>
            <w:proofErr w:type="gramEnd"/>
            <w:r w:rsidRPr="00E166FB">
              <w:rPr>
                <w:rFonts w:ascii="Arial" w:hAnsi="Arial" w:cs="Arial"/>
                <w:lang w:val="en-GB"/>
              </w:rPr>
              <w:t xml:space="preserve"> vulnerability reference a</w:t>
            </w:r>
            <w:r>
              <w:rPr>
                <w:rFonts w:ascii="Arial" w:hAnsi="Arial" w:cs="Arial"/>
                <w:lang w:val="en-GB"/>
              </w:rPr>
              <w:t>nd human-rights based</w:t>
            </w:r>
          </w:p>
          <w:p w14:paraId="2BD07484" w14:textId="77777777" w:rsidR="00E166FB" w:rsidRDefault="00E166FB" w:rsidP="00B5149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Finance: divestment and investment</w:t>
            </w:r>
          </w:p>
          <w:p w14:paraId="34FD0E58" w14:textId="77777777" w:rsidR="00E166FB" w:rsidRDefault="00E166FB" w:rsidP="00B5149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Stronger cross-cutting issues: biodiversity, equity</w:t>
            </w:r>
          </w:p>
          <w:p w14:paraId="1E2625A1" w14:textId="77777777" w:rsidR="00E166FB" w:rsidRDefault="00E166FB" w:rsidP="00B5149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Enhancing international collaboration, stronger </w:t>
            </w:r>
            <w:proofErr w:type="spellStart"/>
            <w:proofErr w:type="gramStart"/>
            <w:r>
              <w:rPr>
                <w:rFonts w:ascii="Arial" w:hAnsi="Arial" w:cs="Arial"/>
                <w:lang w:val="en-GB"/>
              </w:rPr>
              <w:t>non party</w:t>
            </w:r>
            <w:proofErr w:type="spellEnd"/>
            <w:proofErr w:type="gramEnd"/>
            <w:r>
              <w:rPr>
                <w:rFonts w:ascii="Arial" w:hAnsi="Arial" w:cs="Arial"/>
                <w:lang w:val="en-GB"/>
              </w:rPr>
              <w:t xml:space="preserve"> stakeholders</w:t>
            </w:r>
          </w:p>
          <w:p w14:paraId="080E4A37" w14:textId="77777777" w:rsidR="00E166FB" w:rsidRDefault="00E166FB" w:rsidP="00B5149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Need more inspiring language, keeping 1.5° </w:t>
            </w:r>
            <w:proofErr w:type="gramStart"/>
            <w:r>
              <w:rPr>
                <w:rFonts w:ascii="Arial" w:hAnsi="Arial" w:cs="Arial"/>
                <w:lang w:val="en-GB"/>
              </w:rPr>
              <w:t>alive</w:t>
            </w:r>
            <w:proofErr w:type="gramEnd"/>
          </w:p>
          <w:p w14:paraId="508F2D68" w14:textId="77777777" w:rsidR="00E166FB" w:rsidRDefault="00E166FB" w:rsidP="00B5149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Coherent vision</w:t>
            </w:r>
          </w:p>
          <w:p w14:paraId="2A9DE20E" w14:textId="5B8ECCF0" w:rsidR="00E166FB" w:rsidRPr="00E166FB" w:rsidRDefault="00E166FB" w:rsidP="00B5149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IPCC outcomes integrated</w:t>
            </w:r>
          </w:p>
        </w:tc>
      </w:tr>
      <w:tr w:rsidR="00051026" w:rsidRPr="00B442A4" w14:paraId="0FCCB3D6" w14:textId="77777777" w:rsidTr="00B5149D">
        <w:trPr>
          <w:trHeight w:val="433"/>
        </w:trPr>
        <w:tc>
          <w:tcPr>
            <w:tcW w:w="1726" w:type="dxa"/>
          </w:tcPr>
          <w:p w14:paraId="4791FD5A" w14:textId="1A99DFEC" w:rsidR="00051026" w:rsidRPr="00E166FB" w:rsidRDefault="00E166FB" w:rsidP="00B5149D">
            <w:pPr>
              <w:spacing w:after="160" w:line="259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Spain obo EU</w:t>
            </w:r>
          </w:p>
        </w:tc>
        <w:tc>
          <w:tcPr>
            <w:tcW w:w="1402" w:type="dxa"/>
          </w:tcPr>
          <w:p w14:paraId="46B146CD" w14:textId="77777777" w:rsidR="00051026" w:rsidRPr="00E166FB" w:rsidRDefault="00051026" w:rsidP="00B5149D">
            <w:pPr>
              <w:spacing w:after="160" w:line="259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5927" w:type="dxa"/>
          </w:tcPr>
          <w:p w14:paraId="7B3FB0CC" w14:textId="77777777" w:rsidR="00051026" w:rsidRDefault="00E166FB" w:rsidP="00B5149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Accept </w:t>
            </w:r>
            <w:proofErr w:type="gramStart"/>
            <w:r>
              <w:rPr>
                <w:rFonts w:ascii="Arial" w:hAnsi="Arial" w:cs="Arial"/>
                <w:lang w:val="en-GB"/>
              </w:rPr>
              <w:t>approach</w:t>
            </w:r>
            <w:proofErr w:type="gramEnd"/>
          </w:p>
          <w:p w14:paraId="40116029" w14:textId="344FB77F" w:rsidR="00E166FB" w:rsidRDefault="00E166FB" w:rsidP="00B5149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Much more ambition and action-oriented text</w:t>
            </w:r>
            <w:r w:rsidR="00B442A4">
              <w:rPr>
                <w:rFonts w:ascii="Arial" w:hAnsi="Arial" w:cs="Arial"/>
                <w:lang w:val="en-GB"/>
              </w:rPr>
              <w:t xml:space="preserve"> </w:t>
            </w:r>
            <w:proofErr w:type="gramStart"/>
            <w:r w:rsidR="00B442A4">
              <w:rPr>
                <w:rFonts w:ascii="Arial" w:hAnsi="Arial" w:cs="Arial"/>
                <w:lang w:val="en-GB"/>
              </w:rPr>
              <w:t>needed</w:t>
            </w:r>
            <w:proofErr w:type="gramEnd"/>
          </w:p>
          <w:p w14:paraId="26D6D516" w14:textId="77777777" w:rsidR="00E166FB" w:rsidRDefault="00E166FB" w:rsidP="00B5149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Avoid </w:t>
            </w:r>
            <w:proofErr w:type="gramStart"/>
            <w:r>
              <w:rPr>
                <w:rFonts w:ascii="Arial" w:hAnsi="Arial" w:cs="Arial"/>
                <w:lang w:val="en-GB"/>
              </w:rPr>
              <w:t>duplication</w:t>
            </w:r>
            <w:proofErr w:type="gramEnd"/>
          </w:p>
          <w:p w14:paraId="56FF8C3D" w14:textId="77777777" w:rsidR="00E166FB" w:rsidRDefault="00E166FB" w:rsidP="00B5149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More balance </w:t>
            </w:r>
            <w:proofErr w:type="gramStart"/>
            <w:r>
              <w:rPr>
                <w:rFonts w:ascii="Arial" w:hAnsi="Arial" w:cs="Arial"/>
                <w:lang w:val="en-GB"/>
              </w:rPr>
              <w:t>needed</w:t>
            </w:r>
            <w:proofErr w:type="gramEnd"/>
          </w:p>
          <w:p w14:paraId="1156903E" w14:textId="77777777" w:rsidR="00E166FB" w:rsidRDefault="00B442A4" w:rsidP="00B5149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Support Canada on human rights</w:t>
            </w:r>
          </w:p>
          <w:p w14:paraId="1A3520D0" w14:textId="77777777" w:rsidR="00B442A4" w:rsidRDefault="00B442A4" w:rsidP="00B5149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More mitigation forward looking, fossil </w:t>
            </w:r>
            <w:proofErr w:type="gramStart"/>
            <w:r>
              <w:rPr>
                <w:rFonts w:ascii="Arial" w:hAnsi="Arial" w:cs="Arial"/>
                <w:lang w:val="en-GB"/>
              </w:rPr>
              <w:t>fuel</w:t>
            </w:r>
            <w:proofErr w:type="gramEnd"/>
          </w:p>
          <w:p w14:paraId="3BDF4970" w14:textId="77777777" w:rsidR="00B442A4" w:rsidRDefault="00B442A4" w:rsidP="00B5149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No copy pasting of past </w:t>
            </w:r>
            <w:proofErr w:type="gramStart"/>
            <w:r>
              <w:rPr>
                <w:rFonts w:ascii="Arial" w:hAnsi="Arial" w:cs="Arial"/>
                <w:lang w:val="en-GB"/>
              </w:rPr>
              <w:t>decisions</w:t>
            </w:r>
            <w:proofErr w:type="gramEnd"/>
          </w:p>
          <w:p w14:paraId="3DF754A4" w14:textId="77777777" w:rsidR="00B442A4" w:rsidRDefault="00B442A4" w:rsidP="00B5149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Support Japan on 1.5° alignment of NDCs and economywide etc.</w:t>
            </w:r>
          </w:p>
          <w:p w14:paraId="5B528257" w14:textId="77777777" w:rsidR="00B442A4" w:rsidRDefault="00B442A4" w:rsidP="00B5149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Adaptation: reflect GGA discussion</w:t>
            </w:r>
          </w:p>
          <w:p w14:paraId="7CFAD260" w14:textId="77777777" w:rsidR="00B442A4" w:rsidRDefault="00B442A4" w:rsidP="00B5149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Forward </w:t>
            </w:r>
            <w:proofErr w:type="gramStart"/>
            <w:r>
              <w:rPr>
                <w:rFonts w:ascii="Arial" w:hAnsi="Arial" w:cs="Arial"/>
                <w:lang w:val="en-GB"/>
              </w:rPr>
              <w:t>looking:</w:t>
            </w:r>
            <w:proofErr w:type="gramEnd"/>
            <w:r>
              <w:rPr>
                <w:rFonts w:ascii="Arial" w:hAnsi="Arial" w:cs="Arial"/>
                <w:lang w:val="en-GB"/>
              </w:rPr>
              <w:t xml:space="preserve"> strong target</w:t>
            </w:r>
          </w:p>
          <w:p w14:paraId="11DCF98E" w14:textId="77777777" w:rsidR="00B442A4" w:rsidRDefault="00B442A4" w:rsidP="00B5149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Support EIG on adaptation policy cycle</w:t>
            </w:r>
          </w:p>
          <w:p w14:paraId="172DDFF3" w14:textId="77777777" w:rsidR="00B442A4" w:rsidRPr="00964A8E" w:rsidRDefault="00B442A4" w:rsidP="00B5149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b/>
                <w:bCs/>
                <w:lang w:val="en-GB"/>
              </w:rPr>
            </w:pPr>
            <w:r w:rsidRPr="00B442A4">
              <w:rPr>
                <w:rFonts w:ascii="Arial" w:hAnsi="Arial" w:cs="Arial"/>
                <w:lang w:val="en-GB"/>
              </w:rPr>
              <w:t xml:space="preserve">Finance: innovative sources, 2.1c, </w:t>
            </w:r>
            <w:r w:rsidRPr="00964A8E">
              <w:rPr>
                <w:rFonts w:ascii="Arial" w:hAnsi="Arial" w:cs="Arial"/>
                <w:b/>
                <w:bCs/>
                <w:lang w:val="en-GB"/>
              </w:rPr>
              <w:t xml:space="preserve">no </w:t>
            </w:r>
            <w:proofErr w:type="spellStart"/>
            <w:r w:rsidRPr="00964A8E">
              <w:rPr>
                <w:rFonts w:ascii="Arial" w:hAnsi="Arial" w:cs="Arial"/>
                <w:b/>
                <w:bCs/>
                <w:lang w:val="en-GB"/>
              </w:rPr>
              <w:t>preemption</w:t>
            </w:r>
            <w:proofErr w:type="spellEnd"/>
            <w:r w:rsidRPr="00964A8E">
              <w:rPr>
                <w:rFonts w:ascii="Arial" w:hAnsi="Arial" w:cs="Arial"/>
                <w:b/>
                <w:bCs/>
                <w:lang w:val="en-GB"/>
              </w:rPr>
              <w:t xml:space="preserve"> of NCQG</w:t>
            </w:r>
          </w:p>
          <w:p w14:paraId="19F60FE6" w14:textId="3A825A4F" w:rsidR="00B442A4" w:rsidRPr="00B442A4" w:rsidRDefault="00B442A4" w:rsidP="00B442A4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International cooperation – engage </w:t>
            </w:r>
            <w:proofErr w:type="spellStart"/>
            <w:r>
              <w:rPr>
                <w:rFonts w:ascii="Arial" w:hAnsi="Arial" w:cs="Arial"/>
                <w:lang w:val="en-GB"/>
              </w:rPr>
              <w:t>intl</w:t>
            </w:r>
            <w:proofErr w:type="spellEnd"/>
            <w:r>
              <w:rPr>
                <w:rFonts w:ascii="Arial" w:hAnsi="Arial" w:cs="Arial"/>
                <w:lang w:val="en-GB"/>
              </w:rPr>
              <w:t xml:space="preserve"> organizations</w:t>
            </w:r>
          </w:p>
        </w:tc>
      </w:tr>
      <w:tr w:rsidR="00B6272F" w:rsidRPr="00B442A4" w14:paraId="1998244A" w14:textId="77777777" w:rsidTr="00B5149D">
        <w:trPr>
          <w:trHeight w:val="433"/>
        </w:trPr>
        <w:tc>
          <w:tcPr>
            <w:tcW w:w="1726" w:type="dxa"/>
          </w:tcPr>
          <w:p w14:paraId="52ACFC07" w14:textId="41DBBE6E" w:rsidR="00B6272F" w:rsidRPr="00B442A4" w:rsidRDefault="00BF6B2B" w:rsidP="00B5149D">
            <w:pPr>
              <w:spacing w:after="160" w:line="259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Norway</w:t>
            </w:r>
          </w:p>
        </w:tc>
        <w:tc>
          <w:tcPr>
            <w:tcW w:w="1402" w:type="dxa"/>
          </w:tcPr>
          <w:p w14:paraId="514D8ABC" w14:textId="77777777" w:rsidR="00B6272F" w:rsidRPr="00B442A4" w:rsidRDefault="00B6272F" w:rsidP="00B5149D">
            <w:pPr>
              <w:spacing w:after="160" w:line="259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5927" w:type="dxa"/>
          </w:tcPr>
          <w:p w14:paraId="0D3F2D95" w14:textId="77777777" w:rsidR="00B6272F" w:rsidRDefault="005F165A" w:rsidP="00B5149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Placeholders need text. Oppose pre-2020 and unilateral trade </w:t>
            </w:r>
            <w:proofErr w:type="gramStart"/>
            <w:r>
              <w:rPr>
                <w:rFonts w:ascii="Arial" w:hAnsi="Arial" w:cs="Arial"/>
                <w:lang w:val="en-GB"/>
              </w:rPr>
              <w:t>measures</w:t>
            </w:r>
            <w:proofErr w:type="gramEnd"/>
          </w:p>
          <w:p w14:paraId="40FE97ED" w14:textId="77777777" w:rsidR="005F165A" w:rsidRDefault="005F165A" w:rsidP="00B5149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Improve policies </w:t>
            </w:r>
            <w:proofErr w:type="gramStart"/>
            <w:r>
              <w:rPr>
                <w:rFonts w:ascii="Arial" w:hAnsi="Arial" w:cs="Arial"/>
                <w:lang w:val="en-GB"/>
              </w:rPr>
              <w:t>section</w:t>
            </w:r>
            <w:proofErr w:type="gramEnd"/>
          </w:p>
          <w:p w14:paraId="27058701" w14:textId="77777777" w:rsidR="005F165A" w:rsidRDefault="005F165A" w:rsidP="00B5149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Stronger 1.5° text</w:t>
            </w:r>
          </w:p>
          <w:p w14:paraId="52EB82F0" w14:textId="77777777" w:rsidR="005F165A" w:rsidRDefault="005F165A" w:rsidP="00B5149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Human rights</w:t>
            </w:r>
          </w:p>
          <w:p w14:paraId="012F5FE9" w14:textId="77777777" w:rsidR="005F165A" w:rsidRDefault="005F165A" w:rsidP="00B5149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More detailed on adaptation</w:t>
            </w:r>
          </w:p>
          <w:p w14:paraId="2D341F55" w14:textId="77777777" w:rsidR="005F165A" w:rsidRDefault="005F165A" w:rsidP="00B5149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Add on 2.1c</w:t>
            </w:r>
          </w:p>
          <w:p w14:paraId="26D0213F" w14:textId="7FE7CFE6" w:rsidR="005F165A" w:rsidRPr="00964A8E" w:rsidRDefault="005F165A" w:rsidP="00B5149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b/>
                <w:bCs/>
                <w:lang w:val="en-GB"/>
              </w:rPr>
            </w:pPr>
            <w:r w:rsidRPr="00964A8E">
              <w:rPr>
                <w:rFonts w:ascii="Arial" w:hAnsi="Arial" w:cs="Arial"/>
                <w:b/>
                <w:bCs/>
                <w:lang w:val="en-GB"/>
              </w:rPr>
              <w:t xml:space="preserve">Fossil fuel subsidies follow-up </w:t>
            </w:r>
          </w:p>
        </w:tc>
      </w:tr>
      <w:tr w:rsidR="00B6272F" w:rsidRPr="00B442A4" w14:paraId="4F94C604" w14:textId="77777777" w:rsidTr="00B5149D">
        <w:trPr>
          <w:trHeight w:val="433"/>
        </w:trPr>
        <w:tc>
          <w:tcPr>
            <w:tcW w:w="1726" w:type="dxa"/>
          </w:tcPr>
          <w:p w14:paraId="7CB4D969" w14:textId="44E57EED" w:rsidR="00B6272F" w:rsidRPr="00B442A4" w:rsidRDefault="00BF6B2B" w:rsidP="00B5149D">
            <w:pPr>
              <w:spacing w:after="160" w:line="259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lastRenderedPageBreak/>
              <w:t>Ghana</w:t>
            </w:r>
            <w:r w:rsidR="005F165A">
              <w:rPr>
                <w:rFonts w:ascii="Arial" w:hAnsi="Arial" w:cs="Arial"/>
                <w:lang w:val="en-GB"/>
              </w:rPr>
              <w:t xml:space="preserve"> obo AGN</w:t>
            </w:r>
          </w:p>
        </w:tc>
        <w:tc>
          <w:tcPr>
            <w:tcW w:w="1402" w:type="dxa"/>
          </w:tcPr>
          <w:p w14:paraId="410589A1" w14:textId="77777777" w:rsidR="00B6272F" w:rsidRPr="00B442A4" w:rsidRDefault="00B6272F" w:rsidP="00B5149D">
            <w:pPr>
              <w:spacing w:after="160" w:line="259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5927" w:type="dxa"/>
          </w:tcPr>
          <w:p w14:paraId="40058956" w14:textId="77777777" w:rsidR="00B6272F" w:rsidRDefault="005F165A" w:rsidP="00B5149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Supports G77 regarding </w:t>
            </w:r>
            <w:proofErr w:type="gramStart"/>
            <w:r>
              <w:rPr>
                <w:rFonts w:ascii="Arial" w:hAnsi="Arial" w:cs="Arial"/>
                <w:lang w:val="en-GB"/>
              </w:rPr>
              <w:t>approach</w:t>
            </w:r>
            <w:proofErr w:type="gramEnd"/>
          </w:p>
          <w:p w14:paraId="7EA33E1C" w14:textId="77777777" w:rsidR="005F165A" w:rsidRDefault="005F165A" w:rsidP="00B5149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Balance between ambition and ambition on MOI</w:t>
            </w:r>
          </w:p>
          <w:p w14:paraId="5BA9552C" w14:textId="77777777" w:rsidR="005F165A" w:rsidRDefault="005F165A" w:rsidP="00B5149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2.1c must be linked to 9 and 9.5</w:t>
            </w:r>
          </w:p>
          <w:p w14:paraId="170BD164" w14:textId="77777777" w:rsidR="005F165A" w:rsidRDefault="005F165A" w:rsidP="00B5149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Funding on L&amp;D </w:t>
            </w:r>
          </w:p>
          <w:p w14:paraId="721E5200" w14:textId="77777777" w:rsidR="005F165A" w:rsidRPr="00964A8E" w:rsidRDefault="005F165A" w:rsidP="00B5149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b/>
                <w:bCs/>
                <w:lang w:val="en-GB"/>
              </w:rPr>
            </w:pPr>
            <w:r w:rsidRPr="00964A8E">
              <w:rPr>
                <w:rFonts w:ascii="Arial" w:hAnsi="Arial" w:cs="Arial"/>
                <w:b/>
                <w:bCs/>
                <w:lang w:val="en-GB"/>
              </w:rPr>
              <w:t>Not widen development gap</w:t>
            </w:r>
          </w:p>
          <w:p w14:paraId="0C7DC254" w14:textId="79933465" w:rsidR="005F165A" w:rsidRPr="00B442A4" w:rsidRDefault="005F165A" w:rsidP="00B5149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Need to acknowledge development constraints</w:t>
            </w:r>
          </w:p>
        </w:tc>
      </w:tr>
      <w:tr w:rsidR="00BF6B2B" w:rsidRPr="00E35933" w14:paraId="2DC3B9C6" w14:textId="77777777" w:rsidTr="00B5149D">
        <w:trPr>
          <w:trHeight w:val="433"/>
        </w:trPr>
        <w:tc>
          <w:tcPr>
            <w:tcW w:w="1726" w:type="dxa"/>
          </w:tcPr>
          <w:p w14:paraId="38705BF6" w14:textId="51B5A989" w:rsidR="00BF6B2B" w:rsidRPr="00B442A4" w:rsidRDefault="005F165A" w:rsidP="00B5149D">
            <w:pPr>
              <w:spacing w:after="160" w:line="259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Saudi Arabia obo LMDC</w:t>
            </w:r>
          </w:p>
        </w:tc>
        <w:tc>
          <w:tcPr>
            <w:tcW w:w="1402" w:type="dxa"/>
          </w:tcPr>
          <w:p w14:paraId="4984B173" w14:textId="77777777" w:rsidR="00BF6B2B" w:rsidRPr="00B442A4" w:rsidRDefault="00BF6B2B" w:rsidP="00B5149D">
            <w:pPr>
              <w:spacing w:after="160" w:line="259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5927" w:type="dxa"/>
          </w:tcPr>
          <w:p w14:paraId="64A0E9F0" w14:textId="347011EC" w:rsidR="00BF6B2B" w:rsidRDefault="005F165A" w:rsidP="00B5149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Align with G 77, support </w:t>
            </w:r>
            <w:proofErr w:type="gramStart"/>
            <w:r>
              <w:rPr>
                <w:rFonts w:ascii="Arial" w:hAnsi="Arial" w:cs="Arial"/>
                <w:lang w:val="en-GB"/>
              </w:rPr>
              <w:t>approach</w:t>
            </w:r>
            <w:proofErr w:type="gramEnd"/>
          </w:p>
          <w:p w14:paraId="20A004C1" w14:textId="77777777" w:rsidR="005F165A" w:rsidRDefault="005F165A" w:rsidP="00B5149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Still reflecting in group</w:t>
            </w:r>
          </w:p>
          <w:p w14:paraId="2AAAE60A" w14:textId="77777777" w:rsidR="00413509" w:rsidRDefault="00413509" w:rsidP="00B5149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Compilation with all options reflected, then </w:t>
            </w:r>
            <w:proofErr w:type="gramStart"/>
            <w:r>
              <w:rPr>
                <w:rFonts w:ascii="Arial" w:hAnsi="Arial" w:cs="Arial"/>
                <w:lang w:val="en-GB"/>
              </w:rPr>
              <w:t>synthesize</w:t>
            </w:r>
            <w:proofErr w:type="gramEnd"/>
          </w:p>
          <w:p w14:paraId="70FB5231" w14:textId="77777777" w:rsidR="00413509" w:rsidRDefault="00413509" w:rsidP="00B5149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Agree with US on missing points in backwards looking section on progress, positive role of </w:t>
            </w:r>
            <w:proofErr w:type="gramStart"/>
            <w:r>
              <w:rPr>
                <w:rFonts w:ascii="Arial" w:hAnsi="Arial" w:cs="Arial"/>
                <w:lang w:val="en-GB"/>
              </w:rPr>
              <w:t>PA</w:t>
            </w:r>
            <w:proofErr w:type="gramEnd"/>
          </w:p>
          <w:p w14:paraId="4B7A2C05" w14:textId="77777777" w:rsidR="00413509" w:rsidRDefault="00413509" w:rsidP="00B5149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Oppose non-UNFCCC </w:t>
            </w:r>
            <w:proofErr w:type="gramStart"/>
            <w:r>
              <w:rPr>
                <w:rFonts w:ascii="Arial" w:hAnsi="Arial" w:cs="Arial"/>
                <w:lang w:val="en-GB"/>
              </w:rPr>
              <w:t>terminology</w:t>
            </w:r>
            <w:proofErr w:type="gramEnd"/>
          </w:p>
          <w:p w14:paraId="63D052DE" w14:textId="11DBA695" w:rsidR="00413509" w:rsidRDefault="00413509" w:rsidP="00B5149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Not reopen differentiation in PA/UNFCCC</w:t>
            </w:r>
          </w:p>
          <w:p w14:paraId="1B9634C3" w14:textId="77777777" w:rsidR="00413509" w:rsidRDefault="00413509" w:rsidP="00B5149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Cite UNFCCC in </w:t>
            </w:r>
            <w:proofErr w:type="gramStart"/>
            <w:r>
              <w:rPr>
                <w:rFonts w:ascii="Arial" w:hAnsi="Arial" w:cs="Arial"/>
                <w:lang w:val="en-GB"/>
              </w:rPr>
              <w:t>preamble</w:t>
            </w:r>
            <w:proofErr w:type="gramEnd"/>
          </w:p>
          <w:p w14:paraId="70E4C3AF" w14:textId="77777777" w:rsidR="00413509" w:rsidRDefault="00413509" w:rsidP="00B5149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CBDR, equity, national circumstances, reference full scope – response measures, L&amp;D, </w:t>
            </w:r>
            <w:proofErr w:type="spellStart"/>
            <w:proofErr w:type="gramStart"/>
            <w:r>
              <w:rPr>
                <w:rFonts w:ascii="Arial" w:hAnsi="Arial" w:cs="Arial"/>
                <w:lang w:val="en-GB"/>
              </w:rPr>
              <w:t>non policy</w:t>
            </w:r>
            <w:proofErr w:type="spellEnd"/>
            <w:proofErr w:type="gramEnd"/>
            <w:r>
              <w:rPr>
                <w:rFonts w:ascii="Arial" w:hAnsi="Arial" w:cs="Arial"/>
                <w:lang w:val="en-GB"/>
              </w:rPr>
              <w:t xml:space="preserve">-prescriptive, </w:t>
            </w:r>
          </w:p>
          <w:p w14:paraId="62A60D01" w14:textId="77777777" w:rsidR="00413509" w:rsidRDefault="00413509" w:rsidP="00B5149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Cross cutting section to refer challenges at global </w:t>
            </w:r>
            <w:proofErr w:type="gramStart"/>
            <w:r>
              <w:rPr>
                <w:rFonts w:ascii="Arial" w:hAnsi="Arial" w:cs="Arial"/>
                <w:lang w:val="en-GB"/>
              </w:rPr>
              <w:t>level</w:t>
            </w:r>
            <w:proofErr w:type="gramEnd"/>
          </w:p>
          <w:p w14:paraId="32AD4986" w14:textId="77777777" w:rsidR="00413509" w:rsidRDefault="00E35933" w:rsidP="00B5149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Historical responsibility of developed countries</w:t>
            </w:r>
          </w:p>
          <w:p w14:paraId="4E65FF5D" w14:textId="4AE68149" w:rsidR="00E35933" w:rsidRDefault="00E35933" w:rsidP="00B5149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Mention unilateral </w:t>
            </w:r>
            <w:proofErr w:type="gramStart"/>
            <w:r>
              <w:rPr>
                <w:rFonts w:ascii="Arial" w:hAnsi="Arial" w:cs="Arial"/>
                <w:lang w:val="en-GB"/>
              </w:rPr>
              <w:t>measures</w:t>
            </w:r>
            <w:proofErr w:type="gramEnd"/>
          </w:p>
          <w:p w14:paraId="3D14736E" w14:textId="77777777" w:rsidR="00E35933" w:rsidRDefault="00E35933" w:rsidP="00B5149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 w:rsidRPr="00964A8E">
              <w:rPr>
                <w:rFonts w:ascii="Arial" w:hAnsi="Arial" w:cs="Arial"/>
                <w:b/>
                <w:bCs/>
                <w:lang w:val="en-GB"/>
              </w:rPr>
              <w:t>Cumulative historical carbon budget</w:t>
            </w:r>
            <w:r w:rsidRPr="00E35933">
              <w:rPr>
                <w:rFonts w:ascii="Arial" w:hAnsi="Arial" w:cs="Arial"/>
                <w:lang w:val="en-GB"/>
              </w:rPr>
              <w:t>, depletion, remaining budge</w:t>
            </w:r>
            <w:r>
              <w:rPr>
                <w:rFonts w:ascii="Arial" w:hAnsi="Arial" w:cs="Arial"/>
                <w:lang w:val="en-GB"/>
              </w:rPr>
              <w:t>t</w:t>
            </w:r>
          </w:p>
          <w:p w14:paraId="27C6B597" w14:textId="77777777" w:rsidR="00E35933" w:rsidRDefault="00E35933" w:rsidP="00B5149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Pre-2020 impact on ambition and implementation gap</w:t>
            </w:r>
          </w:p>
          <w:p w14:paraId="5822219A" w14:textId="77777777" w:rsidR="00E35933" w:rsidRPr="00964A8E" w:rsidRDefault="00E35933" w:rsidP="00B5149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b/>
                <w:bCs/>
                <w:lang w:val="en-GB"/>
              </w:rPr>
            </w:pPr>
            <w:r w:rsidRPr="00964A8E">
              <w:rPr>
                <w:rFonts w:ascii="Arial" w:hAnsi="Arial" w:cs="Arial"/>
                <w:b/>
                <w:bCs/>
                <w:lang w:val="en-GB"/>
              </w:rPr>
              <w:t>Gaps and limitations of IPCC pathways (re CBDR)</w:t>
            </w:r>
          </w:p>
          <w:p w14:paraId="462EB580" w14:textId="77777777" w:rsidR="00E35933" w:rsidRDefault="00E35933" w:rsidP="00B5149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Adequacy of adaptation support, review of GGA progress</w:t>
            </w:r>
          </w:p>
          <w:p w14:paraId="2B3EDFE4" w14:textId="77777777" w:rsidR="00E35933" w:rsidRDefault="00E35933" w:rsidP="00B5149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Finance: upscaled finance by developed countries is obligation under PA, reflect on progress towards this obligation</w:t>
            </w:r>
          </w:p>
          <w:p w14:paraId="029874C1" w14:textId="2201A873" w:rsidR="00E35933" w:rsidRPr="00E35933" w:rsidRDefault="00E35933" w:rsidP="00B5149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No sectoral / target-based approach, no prescription regarding NDCs</w:t>
            </w:r>
          </w:p>
        </w:tc>
      </w:tr>
      <w:tr w:rsidR="00BF6B2B" w:rsidRPr="00E35933" w14:paraId="015B8513" w14:textId="77777777" w:rsidTr="00B5149D">
        <w:trPr>
          <w:trHeight w:val="433"/>
        </w:trPr>
        <w:tc>
          <w:tcPr>
            <w:tcW w:w="1726" w:type="dxa"/>
          </w:tcPr>
          <w:p w14:paraId="48BABA79" w14:textId="6447D9A5" w:rsidR="00BF6B2B" w:rsidRPr="00E35933" w:rsidRDefault="003F10E0" w:rsidP="00B5149D">
            <w:pPr>
              <w:spacing w:after="160" w:line="259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Iraq</w:t>
            </w:r>
          </w:p>
        </w:tc>
        <w:tc>
          <w:tcPr>
            <w:tcW w:w="1402" w:type="dxa"/>
          </w:tcPr>
          <w:p w14:paraId="3E9080C2" w14:textId="77777777" w:rsidR="00BF6B2B" w:rsidRPr="00E35933" w:rsidRDefault="00BF6B2B" w:rsidP="00B5149D">
            <w:pPr>
              <w:spacing w:after="160" w:line="259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5927" w:type="dxa"/>
          </w:tcPr>
          <w:p w14:paraId="7F2CAEA6" w14:textId="77777777" w:rsidR="00BF6B2B" w:rsidRDefault="001C54B9" w:rsidP="00B5149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Protect water etc. </w:t>
            </w:r>
            <w:proofErr w:type="gramStart"/>
            <w:r>
              <w:rPr>
                <w:rFonts w:ascii="Arial" w:hAnsi="Arial" w:cs="Arial"/>
                <w:lang w:val="en-GB"/>
              </w:rPr>
              <w:t>resources</w:t>
            </w:r>
            <w:proofErr w:type="gramEnd"/>
          </w:p>
          <w:p w14:paraId="137AE2FE" w14:textId="77777777" w:rsidR="001C54B9" w:rsidRDefault="001C54B9" w:rsidP="00B5149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Food security</w:t>
            </w:r>
          </w:p>
          <w:p w14:paraId="48A87349" w14:textId="50DAB379" w:rsidR="001C54B9" w:rsidRPr="00E35933" w:rsidRDefault="001C54B9" w:rsidP="00B5149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More than knowledge sharing needed</w:t>
            </w:r>
          </w:p>
        </w:tc>
      </w:tr>
      <w:tr w:rsidR="00B6272F" w:rsidRPr="001C54B9" w14:paraId="755A3A1A" w14:textId="77777777" w:rsidTr="00B5149D">
        <w:trPr>
          <w:trHeight w:val="433"/>
        </w:trPr>
        <w:tc>
          <w:tcPr>
            <w:tcW w:w="1726" w:type="dxa"/>
          </w:tcPr>
          <w:p w14:paraId="197D5575" w14:textId="0DD3FA8D" w:rsidR="00B6272F" w:rsidRPr="00E35933" w:rsidRDefault="001C54B9" w:rsidP="00B5149D">
            <w:pPr>
              <w:spacing w:after="160" w:line="259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UK</w:t>
            </w:r>
          </w:p>
        </w:tc>
        <w:tc>
          <w:tcPr>
            <w:tcW w:w="1402" w:type="dxa"/>
          </w:tcPr>
          <w:p w14:paraId="78442059" w14:textId="77777777" w:rsidR="00B6272F" w:rsidRPr="00E35933" w:rsidRDefault="00B6272F" w:rsidP="00B5149D">
            <w:pPr>
              <w:spacing w:after="160" w:line="259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5927" w:type="dxa"/>
          </w:tcPr>
          <w:p w14:paraId="14324DB0" w14:textId="77777777" w:rsidR="00B6272F" w:rsidRDefault="001C54B9" w:rsidP="00B5149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Improve forward looking </w:t>
            </w:r>
            <w:proofErr w:type="gramStart"/>
            <w:r>
              <w:rPr>
                <w:rFonts w:ascii="Arial" w:hAnsi="Arial" w:cs="Arial"/>
                <w:lang w:val="en-GB"/>
              </w:rPr>
              <w:t>section</w:t>
            </w:r>
            <w:proofErr w:type="gramEnd"/>
          </w:p>
          <w:p w14:paraId="75688707" w14:textId="77777777" w:rsidR="001C54B9" w:rsidRDefault="001C54B9" w:rsidP="00B5149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More balanced approach</w:t>
            </w:r>
          </w:p>
          <w:p w14:paraId="00040E7E" w14:textId="77777777" w:rsidR="001C54B9" w:rsidRDefault="001C54B9" w:rsidP="00B5149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Finance</w:t>
            </w:r>
          </w:p>
          <w:p w14:paraId="2106BD7C" w14:textId="77777777" w:rsidR="001C54B9" w:rsidRDefault="001C54B9" w:rsidP="00B5149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Adaptation reporting</w:t>
            </w:r>
          </w:p>
          <w:p w14:paraId="057BFE45" w14:textId="77777777" w:rsidR="001C54B9" w:rsidRDefault="001C54B9" w:rsidP="00B5149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Link Art. 9 and 2.1c</w:t>
            </w:r>
          </w:p>
          <w:p w14:paraId="6899F509" w14:textId="303851C6" w:rsidR="001C54B9" w:rsidRPr="001C54B9" w:rsidRDefault="001C54B9" w:rsidP="00B5149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 w:rsidRPr="001C54B9">
              <w:rPr>
                <w:rFonts w:ascii="Arial" w:hAnsi="Arial" w:cs="Arial"/>
                <w:lang w:val="en-GB"/>
              </w:rPr>
              <w:t>Support EIG on non-party s</w:t>
            </w:r>
            <w:r>
              <w:rPr>
                <w:rFonts w:ascii="Arial" w:hAnsi="Arial" w:cs="Arial"/>
                <w:lang w:val="en-GB"/>
              </w:rPr>
              <w:t>takeholders</w:t>
            </w:r>
          </w:p>
        </w:tc>
      </w:tr>
      <w:tr w:rsidR="00051026" w:rsidRPr="001C54B9" w14:paraId="67CB5B9B" w14:textId="77777777" w:rsidTr="00B5149D">
        <w:trPr>
          <w:trHeight w:val="433"/>
        </w:trPr>
        <w:tc>
          <w:tcPr>
            <w:tcW w:w="1726" w:type="dxa"/>
          </w:tcPr>
          <w:p w14:paraId="3B1BE4F2" w14:textId="2DC5F45B" w:rsidR="00051026" w:rsidRPr="001C54B9" w:rsidRDefault="001C54B9" w:rsidP="00B5149D">
            <w:pPr>
              <w:spacing w:after="160" w:line="259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Egypt</w:t>
            </w:r>
          </w:p>
        </w:tc>
        <w:tc>
          <w:tcPr>
            <w:tcW w:w="1402" w:type="dxa"/>
          </w:tcPr>
          <w:p w14:paraId="382AE757" w14:textId="77777777" w:rsidR="00051026" w:rsidRPr="001C54B9" w:rsidRDefault="00051026" w:rsidP="00B5149D">
            <w:pPr>
              <w:spacing w:after="160" w:line="259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5927" w:type="dxa"/>
          </w:tcPr>
          <w:p w14:paraId="5445E051" w14:textId="77777777" w:rsidR="00051026" w:rsidRDefault="001C54B9" w:rsidP="00B5149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Support approach</w:t>
            </w:r>
          </w:p>
          <w:p w14:paraId="255B9F27" w14:textId="77777777" w:rsidR="001C54B9" w:rsidRDefault="001C54B9" w:rsidP="00B5149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Support G77, AGN and LMDC</w:t>
            </w:r>
          </w:p>
          <w:p w14:paraId="751DBC12" w14:textId="77777777" w:rsidR="001C54B9" w:rsidRPr="00964A8E" w:rsidRDefault="001C54B9" w:rsidP="00B5149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b/>
                <w:bCs/>
                <w:lang w:val="en-GB"/>
              </w:rPr>
            </w:pPr>
            <w:r w:rsidRPr="00964A8E">
              <w:rPr>
                <w:rFonts w:ascii="Arial" w:hAnsi="Arial" w:cs="Arial"/>
                <w:b/>
                <w:bCs/>
                <w:lang w:val="en-GB"/>
              </w:rPr>
              <w:t xml:space="preserve">Ambition on adaptation and finance needs to match mitigation </w:t>
            </w:r>
            <w:proofErr w:type="gramStart"/>
            <w:r w:rsidRPr="00964A8E">
              <w:rPr>
                <w:rFonts w:ascii="Arial" w:hAnsi="Arial" w:cs="Arial"/>
                <w:b/>
                <w:bCs/>
                <w:lang w:val="en-GB"/>
              </w:rPr>
              <w:t>ambition</w:t>
            </w:r>
            <w:proofErr w:type="gramEnd"/>
          </w:p>
          <w:p w14:paraId="332E7797" w14:textId="77777777" w:rsidR="001C54B9" w:rsidRDefault="001C54B9" w:rsidP="00B5149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Text too prescriptive</w:t>
            </w:r>
          </w:p>
          <w:p w14:paraId="696464EE" w14:textId="77777777" w:rsidR="001C54B9" w:rsidRDefault="008916FE" w:rsidP="00B5149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Need more equity, CBDR, MOI</w:t>
            </w:r>
          </w:p>
          <w:p w14:paraId="70A3A309" w14:textId="77777777" w:rsidR="00D11762" w:rsidRDefault="008916FE" w:rsidP="00B5149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Finance</w:t>
            </w:r>
          </w:p>
          <w:p w14:paraId="2FE7F78A" w14:textId="145DE194" w:rsidR="008916FE" w:rsidRDefault="00D11762" w:rsidP="00D11762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lastRenderedPageBreak/>
              <w:t xml:space="preserve">100 billion /adaptation doubling is backward </w:t>
            </w:r>
            <w:proofErr w:type="gramStart"/>
            <w:r>
              <w:rPr>
                <w:rFonts w:ascii="Arial" w:hAnsi="Arial" w:cs="Arial"/>
                <w:lang w:val="en-GB"/>
              </w:rPr>
              <w:t>looking</w:t>
            </w:r>
            <w:proofErr w:type="gramEnd"/>
          </w:p>
          <w:p w14:paraId="60F9BCC2" w14:textId="69FC0AB4" w:rsidR="00D11762" w:rsidRPr="001C54B9" w:rsidRDefault="00D11762" w:rsidP="00D11762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SCF calculation of needs of DCs.</w:t>
            </w:r>
          </w:p>
        </w:tc>
      </w:tr>
      <w:tr w:rsidR="00D11762" w:rsidRPr="001C54B9" w14:paraId="0C4C458F" w14:textId="77777777" w:rsidTr="00B5149D">
        <w:trPr>
          <w:trHeight w:val="433"/>
        </w:trPr>
        <w:tc>
          <w:tcPr>
            <w:tcW w:w="1726" w:type="dxa"/>
          </w:tcPr>
          <w:p w14:paraId="2A33E14C" w14:textId="66AC230C" w:rsidR="00D11762" w:rsidRPr="001C54B9" w:rsidRDefault="00D11762" w:rsidP="00B5149D">
            <w:pPr>
              <w:spacing w:after="160" w:line="259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lastRenderedPageBreak/>
              <w:t>Australia</w:t>
            </w:r>
          </w:p>
        </w:tc>
        <w:tc>
          <w:tcPr>
            <w:tcW w:w="1402" w:type="dxa"/>
          </w:tcPr>
          <w:p w14:paraId="2356F821" w14:textId="77777777" w:rsidR="00D11762" w:rsidRPr="001C54B9" w:rsidRDefault="00D11762" w:rsidP="00B5149D">
            <w:pPr>
              <w:spacing w:after="160" w:line="259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5927" w:type="dxa"/>
          </w:tcPr>
          <w:p w14:paraId="5337208C" w14:textId="77777777" w:rsidR="00D11762" w:rsidRDefault="00D11762" w:rsidP="00B5149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Support approach</w:t>
            </w:r>
          </w:p>
          <w:p w14:paraId="71BD6EDB" w14:textId="77777777" w:rsidR="00D11762" w:rsidRDefault="00D11762" w:rsidP="00B5149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67 bullets open, a bit too much</w:t>
            </w:r>
          </w:p>
          <w:p w14:paraId="0E1C9FAC" w14:textId="77777777" w:rsidR="00D11762" w:rsidRDefault="00D11762" w:rsidP="00B5149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“Very negative text”, particularly the </w:t>
            </w:r>
            <w:proofErr w:type="gramStart"/>
            <w:r>
              <w:rPr>
                <w:rFonts w:ascii="Arial" w:hAnsi="Arial" w:cs="Arial"/>
                <w:lang w:val="en-GB"/>
              </w:rPr>
              <w:t>backward looking</w:t>
            </w:r>
            <w:proofErr w:type="gramEnd"/>
            <w:r>
              <w:rPr>
                <w:rFonts w:ascii="Arial" w:hAnsi="Arial" w:cs="Arial"/>
                <w:lang w:val="en-GB"/>
              </w:rPr>
              <w:t xml:space="preserve"> section, too much apportioning blame</w:t>
            </w:r>
          </w:p>
          <w:p w14:paraId="62659381" w14:textId="77777777" w:rsidR="00D11762" w:rsidRDefault="00D11762" w:rsidP="00B5149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Support Japan, Canada re NDC guidance section</w:t>
            </w:r>
          </w:p>
          <w:p w14:paraId="7B0CE08D" w14:textId="77777777" w:rsidR="00D11762" w:rsidRDefault="00D11762" w:rsidP="00B5149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Support Norway re 2.1c</w:t>
            </w:r>
          </w:p>
          <w:p w14:paraId="5E4BE7E2" w14:textId="77777777" w:rsidR="00D11762" w:rsidRDefault="00D11762" w:rsidP="00B5149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Human rights</w:t>
            </w:r>
          </w:p>
          <w:p w14:paraId="3AFB5BC5" w14:textId="77777777" w:rsidR="00D11762" w:rsidRDefault="00D11762" w:rsidP="00B5149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Not use non-UNFCCC terminology</w:t>
            </w:r>
          </w:p>
          <w:p w14:paraId="5A79C375" w14:textId="322DB90E" w:rsidR="00D11762" w:rsidRPr="001C54B9" w:rsidRDefault="00D11762" w:rsidP="00B5149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Need “no text” options, e.g. on unilateral measures, not be policy prescriptive, address trade in trade negotiations</w:t>
            </w:r>
          </w:p>
        </w:tc>
      </w:tr>
      <w:tr w:rsidR="00D11762" w:rsidRPr="00DC1BD1" w14:paraId="250AA8C4" w14:textId="77777777" w:rsidTr="00B5149D">
        <w:trPr>
          <w:trHeight w:val="433"/>
        </w:trPr>
        <w:tc>
          <w:tcPr>
            <w:tcW w:w="1726" w:type="dxa"/>
          </w:tcPr>
          <w:p w14:paraId="6515418F" w14:textId="5369F36F" w:rsidR="00D11762" w:rsidRPr="001C54B9" w:rsidRDefault="00D11762" w:rsidP="00B5149D">
            <w:pPr>
              <w:spacing w:after="160" w:line="259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China</w:t>
            </w:r>
          </w:p>
        </w:tc>
        <w:tc>
          <w:tcPr>
            <w:tcW w:w="1402" w:type="dxa"/>
          </w:tcPr>
          <w:p w14:paraId="7B80F724" w14:textId="77777777" w:rsidR="00D11762" w:rsidRPr="001C54B9" w:rsidRDefault="00D11762" w:rsidP="00B5149D">
            <w:pPr>
              <w:spacing w:after="160" w:line="259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5927" w:type="dxa"/>
          </w:tcPr>
          <w:p w14:paraId="4BC53C3A" w14:textId="77777777" w:rsidR="00D11762" w:rsidRDefault="00DC1BD1" w:rsidP="00B5149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Support approach</w:t>
            </w:r>
          </w:p>
          <w:p w14:paraId="016A153E" w14:textId="77777777" w:rsidR="00DC1BD1" w:rsidRDefault="00DC1BD1" w:rsidP="00B5149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Support LMDC, asks for compilation of parties </w:t>
            </w:r>
            <w:proofErr w:type="gramStart"/>
            <w:r>
              <w:rPr>
                <w:rFonts w:ascii="Arial" w:hAnsi="Arial" w:cs="Arial"/>
                <w:lang w:val="en-GB"/>
              </w:rPr>
              <w:t>view</w:t>
            </w:r>
            <w:proofErr w:type="gramEnd"/>
          </w:p>
          <w:p w14:paraId="47A95A4C" w14:textId="77777777" w:rsidR="00DC1BD1" w:rsidRDefault="00DC1BD1" w:rsidP="00B5149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Structural deficiency in draft regarding purpose of PA and its principles (CBDR, NDCs). Text is not anchored in the obligations of the PA, developed countries lead in mitigation and provide </w:t>
            </w:r>
            <w:proofErr w:type="gramStart"/>
            <w:r>
              <w:rPr>
                <w:rFonts w:ascii="Arial" w:hAnsi="Arial" w:cs="Arial"/>
                <w:lang w:val="en-GB"/>
              </w:rPr>
              <w:t>MOI</w:t>
            </w:r>
            <w:proofErr w:type="gramEnd"/>
          </w:p>
          <w:p w14:paraId="26EE8727" w14:textId="13323D01" w:rsidR="00DC1BD1" w:rsidRPr="00964A8E" w:rsidRDefault="00DC1BD1" w:rsidP="00B5149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b/>
                <w:bCs/>
                <w:lang w:val="en-GB"/>
              </w:rPr>
            </w:pPr>
            <w:r w:rsidRPr="00964A8E">
              <w:rPr>
                <w:rFonts w:ascii="Arial" w:hAnsi="Arial" w:cs="Arial"/>
                <w:b/>
                <w:bCs/>
                <w:lang w:val="en-GB"/>
              </w:rPr>
              <w:t>Historical cumulated emissions</w:t>
            </w:r>
            <w:r w:rsidR="00C573F0" w:rsidRPr="00964A8E">
              <w:rPr>
                <w:rFonts w:ascii="Arial" w:hAnsi="Arial" w:cs="Arial"/>
                <w:b/>
                <w:bCs/>
                <w:lang w:val="en-GB"/>
              </w:rPr>
              <w:t xml:space="preserve"> from 1850-2019 </w:t>
            </w:r>
            <w:proofErr w:type="spellStart"/>
            <w:r w:rsidR="00C573F0" w:rsidRPr="00964A8E">
              <w:rPr>
                <w:rFonts w:ascii="Arial" w:hAnsi="Arial" w:cs="Arial"/>
                <w:b/>
                <w:bCs/>
                <w:lang w:val="en-GB"/>
              </w:rPr>
              <w:t>incl</w:t>
            </w:r>
            <w:proofErr w:type="spellEnd"/>
            <w:r w:rsidR="00C573F0" w:rsidRPr="00964A8E">
              <w:rPr>
                <w:rFonts w:ascii="Arial" w:hAnsi="Arial" w:cs="Arial"/>
                <w:b/>
                <w:bCs/>
                <w:lang w:val="en-GB"/>
              </w:rPr>
              <w:t xml:space="preserve"> p</w:t>
            </w:r>
            <w:r w:rsidRPr="00964A8E">
              <w:rPr>
                <w:rFonts w:ascii="Arial" w:hAnsi="Arial" w:cs="Arial"/>
                <w:b/>
                <w:bCs/>
                <w:lang w:val="en-GB"/>
              </w:rPr>
              <w:t xml:space="preserve">opulation sizes need to be </w:t>
            </w:r>
            <w:proofErr w:type="gramStart"/>
            <w:r w:rsidRPr="00964A8E">
              <w:rPr>
                <w:rFonts w:ascii="Arial" w:hAnsi="Arial" w:cs="Arial"/>
                <w:b/>
                <w:bCs/>
                <w:lang w:val="en-GB"/>
              </w:rPr>
              <w:t>considered</w:t>
            </w:r>
            <w:proofErr w:type="gramEnd"/>
          </w:p>
          <w:p w14:paraId="64D33BF7" w14:textId="77777777" w:rsidR="00DC1BD1" w:rsidRDefault="00DC1BD1" w:rsidP="00B5149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proofErr w:type="spellStart"/>
            <w:r>
              <w:rPr>
                <w:rFonts w:ascii="Arial" w:hAnsi="Arial" w:cs="Arial"/>
                <w:lang w:val="en-GB"/>
              </w:rPr>
              <w:t>Multicrises</w:t>
            </w:r>
            <w:proofErr w:type="spellEnd"/>
            <w:r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/>
              </w:rPr>
              <w:t>incl</w:t>
            </w:r>
            <w:proofErr w:type="spellEnd"/>
            <w:r>
              <w:rPr>
                <w:rFonts w:ascii="Arial" w:hAnsi="Arial" w:cs="Arial"/>
                <w:lang w:val="en-GB"/>
              </w:rPr>
              <w:t xml:space="preserve"> protectionism needs to be </w:t>
            </w:r>
            <w:proofErr w:type="gramStart"/>
            <w:r>
              <w:rPr>
                <w:rFonts w:ascii="Arial" w:hAnsi="Arial" w:cs="Arial"/>
                <w:lang w:val="en-GB"/>
              </w:rPr>
              <w:t>addressed</w:t>
            </w:r>
            <w:proofErr w:type="gramEnd"/>
          </w:p>
          <w:p w14:paraId="2D342ADD" w14:textId="77777777" w:rsidR="00DC1BD1" w:rsidRDefault="00DC1BD1" w:rsidP="00B5149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Imbalanced, lack of backward looking. </w:t>
            </w:r>
            <w:r w:rsidRPr="00DC1BD1">
              <w:rPr>
                <w:rFonts w:ascii="Arial" w:hAnsi="Arial" w:cs="Arial"/>
                <w:lang w:val="en-GB"/>
              </w:rPr>
              <w:t xml:space="preserve">Mitigation part goes too much beyond PA, adaptation </w:t>
            </w:r>
            <w:r>
              <w:rPr>
                <w:rFonts w:ascii="Arial" w:hAnsi="Arial" w:cs="Arial"/>
                <w:lang w:val="en-GB"/>
              </w:rPr>
              <w:t>weak</w:t>
            </w:r>
            <w:r w:rsidRPr="00DC1BD1">
              <w:rPr>
                <w:rFonts w:ascii="Arial" w:hAnsi="Arial" w:cs="Arial"/>
                <w:lang w:val="en-GB"/>
              </w:rPr>
              <w:t xml:space="preserve">, finance does not address obligations of </w:t>
            </w:r>
            <w:proofErr w:type="gramStart"/>
            <w:r w:rsidRPr="00DC1BD1">
              <w:rPr>
                <w:rFonts w:ascii="Arial" w:hAnsi="Arial" w:cs="Arial"/>
                <w:lang w:val="en-GB"/>
              </w:rPr>
              <w:t>PA</w:t>
            </w:r>
            <w:proofErr w:type="gramEnd"/>
          </w:p>
          <w:p w14:paraId="059C8BDB" w14:textId="77777777" w:rsidR="00DC1BD1" w:rsidRDefault="00C573F0" w:rsidP="00B5149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Two layers needed in text: subjects, then options for each subject</w:t>
            </w:r>
          </w:p>
          <w:p w14:paraId="22B43F88" w14:textId="77777777" w:rsidR="00C573F0" w:rsidRDefault="00C573F0" w:rsidP="00B5149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NDC implementation and fulfilment gaps need to be </w:t>
            </w:r>
            <w:proofErr w:type="gramStart"/>
            <w:r>
              <w:rPr>
                <w:rFonts w:ascii="Arial" w:hAnsi="Arial" w:cs="Arial"/>
                <w:lang w:val="en-GB"/>
              </w:rPr>
              <w:t>addressed</w:t>
            </w:r>
            <w:proofErr w:type="gramEnd"/>
          </w:p>
          <w:p w14:paraId="61215907" w14:textId="77777777" w:rsidR="00C573F0" w:rsidRPr="00964A8E" w:rsidRDefault="00C573F0" w:rsidP="00B5149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b/>
                <w:bCs/>
                <w:lang w:val="en-GB"/>
              </w:rPr>
            </w:pPr>
            <w:r w:rsidRPr="00964A8E">
              <w:rPr>
                <w:rFonts w:ascii="Arial" w:hAnsi="Arial" w:cs="Arial"/>
                <w:b/>
                <w:bCs/>
                <w:lang w:val="en-GB"/>
              </w:rPr>
              <w:t xml:space="preserve">IPCC pathway targets do not take into account social and economic costs, and are not taking into account global equity and </w:t>
            </w:r>
            <w:proofErr w:type="gramStart"/>
            <w:r w:rsidRPr="00964A8E">
              <w:rPr>
                <w:rFonts w:ascii="Arial" w:hAnsi="Arial" w:cs="Arial"/>
                <w:b/>
                <w:bCs/>
                <w:lang w:val="en-GB"/>
              </w:rPr>
              <w:t>justice</w:t>
            </w:r>
            <w:proofErr w:type="gramEnd"/>
          </w:p>
          <w:p w14:paraId="330D30CE" w14:textId="743C5E3E" w:rsidR="00C573F0" w:rsidRPr="00964A8E" w:rsidRDefault="00C573F0" w:rsidP="00B5149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b/>
                <w:bCs/>
                <w:lang w:val="en-GB"/>
              </w:rPr>
            </w:pPr>
            <w:r w:rsidRPr="00964A8E">
              <w:rPr>
                <w:rFonts w:ascii="Arial" w:hAnsi="Arial" w:cs="Arial"/>
                <w:b/>
                <w:bCs/>
                <w:lang w:val="en-GB"/>
              </w:rPr>
              <w:t xml:space="preserve">Placeholder for GGA negotiations </w:t>
            </w:r>
            <w:proofErr w:type="gramStart"/>
            <w:r w:rsidRPr="00964A8E">
              <w:rPr>
                <w:rFonts w:ascii="Arial" w:hAnsi="Arial" w:cs="Arial"/>
                <w:b/>
                <w:bCs/>
                <w:lang w:val="en-GB"/>
              </w:rPr>
              <w:t>needed</w:t>
            </w:r>
            <w:proofErr w:type="gramEnd"/>
          </w:p>
          <w:p w14:paraId="0E88485D" w14:textId="77777777" w:rsidR="00C573F0" w:rsidRPr="00964A8E" w:rsidRDefault="00CE53C3" w:rsidP="00B5149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b/>
                <w:bCs/>
                <w:lang w:val="en-GB"/>
              </w:rPr>
            </w:pPr>
            <w:r w:rsidRPr="00964A8E">
              <w:rPr>
                <w:rFonts w:ascii="Arial" w:hAnsi="Arial" w:cs="Arial"/>
                <w:b/>
                <w:bCs/>
                <w:lang w:val="en-GB"/>
              </w:rPr>
              <w:t xml:space="preserve">Debt and debt swaps are not part of the climate process and need to be </w:t>
            </w:r>
            <w:proofErr w:type="gramStart"/>
            <w:r w:rsidRPr="00964A8E">
              <w:rPr>
                <w:rFonts w:ascii="Arial" w:hAnsi="Arial" w:cs="Arial"/>
                <w:b/>
                <w:bCs/>
                <w:lang w:val="en-GB"/>
              </w:rPr>
              <w:t>deleted</w:t>
            </w:r>
            <w:proofErr w:type="gramEnd"/>
          </w:p>
          <w:p w14:paraId="1D962B5F" w14:textId="464ECD6B" w:rsidR="00CE53C3" w:rsidRPr="00DC1BD1" w:rsidRDefault="00CE53C3" w:rsidP="00B5149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Forward looking part: inform parties in nationally determined manner. Omission: integral approach, recognizing CBDRC – enhanced intl. collaboration</w:t>
            </w:r>
          </w:p>
        </w:tc>
      </w:tr>
      <w:tr w:rsidR="00D11762" w:rsidRPr="00DC1BD1" w14:paraId="1BBC3D30" w14:textId="77777777" w:rsidTr="00B5149D">
        <w:trPr>
          <w:trHeight w:val="433"/>
        </w:trPr>
        <w:tc>
          <w:tcPr>
            <w:tcW w:w="1726" w:type="dxa"/>
          </w:tcPr>
          <w:p w14:paraId="24F92519" w14:textId="5E67A986" w:rsidR="00D11762" w:rsidRPr="00DC1BD1" w:rsidRDefault="002244D1" w:rsidP="00B5149D">
            <w:pPr>
              <w:spacing w:after="160" w:line="259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India</w:t>
            </w:r>
          </w:p>
        </w:tc>
        <w:tc>
          <w:tcPr>
            <w:tcW w:w="1402" w:type="dxa"/>
          </w:tcPr>
          <w:p w14:paraId="0510E4E9" w14:textId="77777777" w:rsidR="00D11762" w:rsidRPr="00DC1BD1" w:rsidRDefault="00D11762" w:rsidP="00B5149D">
            <w:pPr>
              <w:spacing w:after="160" w:line="259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5927" w:type="dxa"/>
          </w:tcPr>
          <w:p w14:paraId="6BEBFB8C" w14:textId="77777777" w:rsidR="00D11762" w:rsidRDefault="002244D1" w:rsidP="00B5149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Support G77, China, LMDC</w:t>
            </w:r>
          </w:p>
          <w:p w14:paraId="6293ABF7" w14:textId="77777777" w:rsidR="002244D1" w:rsidRDefault="002244D1" w:rsidP="00B5149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Time needed to digest </w:t>
            </w:r>
            <w:proofErr w:type="gramStart"/>
            <w:r>
              <w:rPr>
                <w:rFonts w:ascii="Arial" w:hAnsi="Arial" w:cs="Arial"/>
                <w:lang w:val="en-GB"/>
              </w:rPr>
              <w:t>text</w:t>
            </w:r>
            <w:proofErr w:type="gramEnd"/>
          </w:p>
          <w:p w14:paraId="3D84E2D7" w14:textId="471FF23D" w:rsidR="002244D1" w:rsidRDefault="002244D1" w:rsidP="00B5149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Need options, including LNDC </w:t>
            </w:r>
            <w:proofErr w:type="gramStart"/>
            <w:r>
              <w:rPr>
                <w:rFonts w:ascii="Arial" w:hAnsi="Arial" w:cs="Arial"/>
                <w:lang w:val="en-GB"/>
              </w:rPr>
              <w:t>submission</w:t>
            </w:r>
            <w:proofErr w:type="gramEnd"/>
          </w:p>
          <w:p w14:paraId="742A744A" w14:textId="2F7006B7" w:rsidR="002244D1" w:rsidRPr="002244D1" w:rsidRDefault="002244D1" w:rsidP="002244D1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Reflect equity and best available science</w:t>
            </w:r>
          </w:p>
        </w:tc>
      </w:tr>
      <w:tr w:rsidR="00D11762" w:rsidRPr="00DC1BD1" w14:paraId="3B6A4432" w14:textId="77777777" w:rsidTr="00B5149D">
        <w:trPr>
          <w:trHeight w:val="433"/>
        </w:trPr>
        <w:tc>
          <w:tcPr>
            <w:tcW w:w="1726" w:type="dxa"/>
          </w:tcPr>
          <w:p w14:paraId="1F84091F" w14:textId="61ACC8A9" w:rsidR="00D11762" w:rsidRPr="00DC1BD1" w:rsidRDefault="002244D1" w:rsidP="00B5149D">
            <w:pPr>
              <w:spacing w:after="160" w:line="259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Uganda</w:t>
            </w:r>
          </w:p>
        </w:tc>
        <w:tc>
          <w:tcPr>
            <w:tcW w:w="1402" w:type="dxa"/>
          </w:tcPr>
          <w:p w14:paraId="275EA3F5" w14:textId="77777777" w:rsidR="00D11762" w:rsidRPr="00DC1BD1" w:rsidRDefault="00D11762" w:rsidP="00B5149D">
            <w:pPr>
              <w:spacing w:after="160" w:line="259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5927" w:type="dxa"/>
          </w:tcPr>
          <w:p w14:paraId="741594B2" w14:textId="77777777" w:rsidR="00D11762" w:rsidRDefault="002244D1" w:rsidP="00B5149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Support approach</w:t>
            </w:r>
          </w:p>
          <w:p w14:paraId="3805D179" w14:textId="77777777" w:rsidR="002244D1" w:rsidRDefault="002244D1" w:rsidP="00B5149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Mitigation: more ambitious actions</w:t>
            </w:r>
          </w:p>
          <w:p w14:paraId="151DB647" w14:textId="77777777" w:rsidR="002244D1" w:rsidRPr="00964A8E" w:rsidRDefault="002244D1" w:rsidP="00B5149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b/>
                <w:bCs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Equity, CBDR, historical responsibility, </w:t>
            </w:r>
            <w:r w:rsidRPr="00964A8E">
              <w:rPr>
                <w:rFonts w:ascii="Arial" w:hAnsi="Arial" w:cs="Arial"/>
                <w:b/>
                <w:bCs/>
                <w:lang w:val="en-GB"/>
              </w:rPr>
              <w:t xml:space="preserve">no universal fossil fuel phaseout </w:t>
            </w:r>
          </w:p>
          <w:p w14:paraId="74C4C298" w14:textId="33450D24" w:rsidR="002244D1" w:rsidRPr="00964A8E" w:rsidRDefault="002244D1" w:rsidP="00B5149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b/>
                <w:bCs/>
                <w:lang w:val="en-GB"/>
              </w:rPr>
            </w:pPr>
            <w:r w:rsidRPr="00964A8E">
              <w:rPr>
                <w:rFonts w:ascii="Arial" w:hAnsi="Arial" w:cs="Arial"/>
                <w:b/>
                <w:bCs/>
                <w:lang w:val="en-GB"/>
              </w:rPr>
              <w:t>Target for low emission vehicles need to reflect unique circumstances</w:t>
            </w:r>
          </w:p>
        </w:tc>
      </w:tr>
      <w:tr w:rsidR="002244D1" w:rsidRPr="00DC1BD1" w14:paraId="50C2C25B" w14:textId="77777777" w:rsidTr="00B5149D">
        <w:trPr>
          <w:trHeight w:val="433"/>
        </w:trPr>
        <w:tc>
          <w:tcPr>
            <w:tcW w:w="1726" w:type="dxa"/>
          </w:tcPr>
          <w:p w14:paraId="29188993" w14:textId="4660B18A" w:rsidR="002244D1" w:rsidRPr="00DC1BD1" w:rsidRDefault="002244D1" w:rsidP="00B5149D">
            <w:pPr>
              <w:spacing w:after="160" w:line="259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lastRenderedPageBreak/>
              <w:t>Colombia obo AILAC</w:t>
            </w:r>
          </w:p>
        </w:tc>
        <w:tc>
          <w:tcPr>
            <w:tcW w:w="1402" w:type="dxa"/>
          </w:tcPr>
          <w:p w14:paraId="2D628FC4" w14:textId="77777777" w:rsidR="002244D1" w:rsidRPr="00DC1BD1" w:rsidRDefault="002244D1" w:rsidP="00B5149D">
            <w:pPr>
              <w:spacing w:after="160" w:line="259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5927" w:type="dxa"/>
          </w:tcPr>
          <w:p w14:paraId="70C07651" w14:textId="77777777" w:rsidR="002244D1" w:rsidRDefault="002244D1" w:rsidP="00B5149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Support G77</w:t>
            </w:r>
          </w:p>
          <w:p w14:paraId="490F160B" w14:textId="77777777" w:rsidR="002244D1" w:rsidRDefault="002244D1" w:rsidP="00B5149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Balance is </w:t>
            </w:r>
            <w:proofErr w:type="gramStart"/>
            <w:r>
              <w:rPr>
                <w:rFonts w:ascii="Arial" w:hAnsi="Arial" w:cs="Arial"/>
                <w:lang w:val="en-GB"/>
              </w:rPr>
              <w:t>paramount</w:t>
            </w:r>
            <w:proofErr w:type="gramEnd"/>
          </w:p>
          <w:p w14:paraId="1AE87007" w14:textId="26E93CD7" w:rsidR="002244D1" w:rsidRDefault="002244D1" w:rsidP="00B5149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Bolder approach needed regarding political commitments, regarding </w:t>
            </w:r>
            <w:proofErr w:type="gramStart"/>
            <w:r>
              <w:rPr>
                <w:rFonts w:ascii="Arial" w:hAnsi="Arial" w:cs="Arial"/>
                <w:lang w:val="en-GB"/>
              </w:rPr>
              <w:t>obligations</w:t>
            </w:r>
            <w:proofErr w:type="gramEnd"/>
          </w:p>
          <w:p w14:paraId="36E9B59C" w14:textId="5687196B" w:rsidR="002244D1" w:rsidRDefault="002244D1" w:rsidP="00B5149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Latest available science</w:t>
            </w:r>
          </w:p>
          <w:p w14:paraId="5B0A17C0" w14:textId="77777777" w:rsidR="002244D1" w:rsidRDefault="002244D1" w:rsidP="00B5149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Course correction, off track!</w:t>
            </w:r>
          </w:p>
          <w:p w14:paraId="3C35E618" w14:textId="0C60BD0A" w:rsidR="002244D1" w:rsidRPr="00964A8E" w:rsidRDefault="002244D1" w:rsidP="00B5149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b/>
                <w:bCs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Significantly improve forward and </w:t>
            </w:r>
            <w:r w:rsidRPr="00964A8E">
              <w:rPr>
                <w:rFonts w:ascii="Arial" w:hAnsi="Arial" w:cs="Arial"/>
                <w:b/>
                <w:bCs/>
                <w:lang w:val="en-GB"/>
              </w:rPr>
              <w:t>guidance part for NDC and LT-LEDS</w:t>
            </w:r>
          </w:p>
          <w:p w14:paraId="0C5043F2" w14:textId="77777777" w:rsidR="002244D1" w:rsidRDefault="002244D1" w:rsidP="00B5149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Explore the maximum levels of possible </w:t>
            </w:r>
            <w:proofErr w:type="gramStart"/>
            <w:r>
              <w:rPr>
                <w:rFonts w:ascii="Arial" w:hAnsi="Arial" w:cs="Arial"/>
                <w:lang w:val="en-GB"/>
              </w:rPr>
              <w:t>ambition</w:t>
            </w:r>
            <w:proofErr w:type="gramEnd"/>
          </w:p>
          <w:p w14:paraId="6F813F55" w14:textId="77777777" w:rsidR="002244D1" w:rsidRDefault="002244D1" w:rsidP="00B5149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b/>
                <w:bCs/>
                <w:lang w:val="en-GB"/>
              </w:rPr>
            </w:pPr>
            <w:r w:rsidRPr="002244D1">
              <w:rPr>
                <w:rFonts w:ascii="Arial" w:hAnsi="Arial" w:cs="Arial"/>
                <w:b/>
                <w:bCs/>
                <w:lang w:val="en-GB"/>
              </w:rPr>
              <w:t>Establish “GST Forum”</w:t>
            </w:r>
          </w:p>
          <w:p w14:paraId="12245984" w14:textId="77777777" w:rsidR="002244D1" w:rsidRDefault="002244D1" w:rsidP="00B5149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 w:rsidRPr="002244D1">
              <w:rPr>
                <w:rFonts w:ascii="Arial" w:hAnsi="Arial" w:cs="Arial"/>
                <w:lang w:val="en-GB"/>
              </w:rPr>
              <w:t>Support EIG and EU on adaptation cycle</w:t>
            </w:r>
          </w:p>
          <w:p w14:paraId="333CA01D" w14:textId="6B5BC82C" w:rsidR="0020264B" w:rsidRDefault="0020264B" w:rsidP="00B5149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More urgency on energy sector (production and consumption)</w:t>
            </w:r>
          </w:p>
          <w:p w14:paraId="393210FE" w14:textId="56AEE234" w:rsidR="0020264B" w:rsidRPr="00964A8E" w:rsidRDefault="0020264B" w:rsidP="00B5149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b/>
                <w:bCs/>
                <w:lang w:val="en-GB"/>
              </w:rPr>
            </w:pPr>
            <w:r w:rsidRPr="00964A8E">
              <w:rPr>
                <w:rFonts w:ascii="Arial" w:hAnsi="Arial" w:cs="Arial"/>
                <w:b/>
                <w:bCs/>
                <w:lang w:val="en-GB"/>
              </w:rPr>
              <w:t>Support China re “Tech implementation programme”</w:t>
            </w:r>
          </w:p>
        </w:tc>
      </w:tr>
      <w:tr w:rsidR="002244D1" w:rsidRPr="00DC1BD1" w14:paraId="0F227474" w14:textId="77777777" w:rsidTr="00B5149D">
        <w:trPr>
          <w:trHeight w:val="433"/>
        </w:trPr>
        <w:tc>
          <w:tcPr>
            <w:tcW w:w="1726" w:type="dxa"/>
          </w:tcPr>
          <w:p w14:paraId="3E7BCC3E" w14:textId="6EFD5480" w:rsidR="002244D1" w:rsidRPr="00DC1BD1" w:rsidRDefault="0020264B" w:rsidP="00B5149D">
            <w:pPr>
              <w:spacing w:after="160" w:line="259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ABU</w:t>
            </w:r>
          </w:p>
        </w:tc>
        <w:tc>
          <w:tcPr>
            <w:tcW w:w="1402" w:type="dxa"/>
          </w:tcPr>
          <w:p w14:paraId="2E573713" w14:textId="77777777" w:rsidR="002244D1" w:rsidRPr="00DC1BD1" w:rsidRDefault="002244D1" w:rsidP="00B5149D">
            <w:pPr>
              <w:spacing w:after="160" w:line="259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5927" w:type="dxa"/>
          </w:tcPr>
          <w:p w14:paraId="28824909" w14:textId="77777777" w:rsidR="002244D1" w:rsidRDefault="0020264B" w:rsidP="00B5149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Support G77</w:t>
            </w:r>
          </w:p>
          <w:p w14:paraId="685A445F" w14:textId="77777777" w:rsidR="0020264B" w:rsidRDefault="00810847" w:rsidP="00B5149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More balance</w:t>
            </w:r>
          </w:p>
          <w:p w14:paraId="4243E0BD" w14:textId="77777777" w:rsidR="00810847" w:rsidRDefault="00810847" w:rsidP="00B5149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Elaborate placeholders that are not problematic</w:t>
            </w:r>
          </w:p>
          <w:p w14:paraId="62E8917E" w14:textId="0E74A51D" w:rsidR="00810847" w:rsidRPr="00DC1BD1" w:rsidRDefault="00810847" w:rsidP="00B5149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Not renegotiate PA and UNFCCC</w:t>
            </w:r>
          </w:p>
        </w:tc>
      </w:tr>
      <w:tr w:rsidR="005E30E7" w:rsidRPr="00DC1BD1" w14:paraId="3FCD83DA" w14:textId="77777777" w:rsidTr="00051026">
        <w:trPr>
          <w:trHeight w:val="433"/>
        </w:trPr>
        <w:tc>
          <w:tcPr>
            <w:tcW w:w="1726" w:type="dxa"/>
          </w:tcPr>
          <w:p w14:paraId="7E10BD63" w14:textId="4A046D53" w:rsidR="005E30E7" w:rsidRPr="00DC1BD1" w:rsidRDefault="00810847" w:rsidP="005E30E7">
            <w:pPr>
              <w:spacing w:after="160" w:line="259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Turkey</w:t>
            </w:r>
          </w:p>
        </w:tc>
        <w:tc>
          <w:tcPr>
            <w:tcW w:w="1402" w:type="dxa"/>
          </w:tcPr>
          <w:p w14:paraId="633E6DB5" w14:textId="77777777" w:rsidR="005E30E7" w:rsidRPr="00DC1BD1" w:rsidRDefault="005E30E7" w:rsidP="005E30E7">
            <w:pPr>
              <w:spacing w:after="160" w:line="259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5927" w:type="dxa"/>
          </w:tcPr>
          <w:p w14:paraId="7EE0FFFE" w14:textId="77777777" w:rsidR="005E30E7" w:rsidRDefault="00810847" w:rsidP="005E30E7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Shorten </w:t>
            </w:r>
            <w:proofErr w:type="gramStart"/>
            <w:r>
              <w:rPr>
                <w:rFonts w:ascii="Arial" w:hAnsi="Arial" w:cs="Arial"/>
                <w:lang w:val="en-GB"/>
              </w:rPr>
              <w:t>preamble</w:t>
            </w:r>
            <w:proofErr w:type="gramEnd"/>
          </w:p>
          <w:p w14:paraId="18F35415" w14:textId="77777777" w:rsidR="00810847" w:rsidRPr="00964A8E" w:rsidRDefault="00810847" w:rsidP="005E30E7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b/>
                <w:bCs/>
                <w:lang w:val="en-GB"/>
              </w:rPr>
            </w:pPr>
            <w:r w:rsidRPr="00964A8E">
              <w:rPr>
                <w:rFonts w:ascii="Arial" w:hAnsi="Arial" w:cs="Arial"/>
                <w:b/>
                <w:bCs/>
                <w:lang w:val="en-GB"/>
              </w:rPr>
              <w:t xml:space="preserve">IPCC AR6 has different purpose than </w:t>
            </w:r>
            <w:proofErr w:type="gramStart"/>
            <w:r w:rsidRPr="00964A8E">
              <w:rPr>
                <w:rFonts w:ascii="Arial" w:hAnsi="Arial" w:cs="Arial"/>
                <w:b/>
                <w:bCs/>
                <w:lang w:val="en-GB"/>
              </w:rPr>
              <w:t>GST</w:t>
            </w:r>
            <w:proofErr w:type="gramEnd"/>
          </w:p>
          <w:p w14:paraId="06FA0618" w14:textId="77777777" w:rsidR="00810847" w:rsidRDefault="00810847" w:rsidP="005E30E7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Not put burdens on developing nations, CBDR</w:t>
            </w:r>
          </w:p>
          <w:p w14:paraId="6D03A493" w14:textId="050D41D6" w:rsidR="00810847" w:rsidRPr="00964A8E" w:rsidRDefault="00810847" w:rsidP="001C1E7B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b/>
                <w:bCs/>
                <w:lang w:val="en-GB"/>
              </w:rPr>
            </w:pPr>
            <w:r w:rsidRPr="00964A8E">
              <w:rPr>
                <w:rFonts w:ascii="Arial" w:hAnsi="Arial" w:cs="Arial"/>
                <w:b/>
                <w:bCs/>
                <w:lang w:val="en-GB"/>
              </w:rPr>
              <w:t>Phasing down of fossil fuels inconsistent with national policies, no consensus on coal phase down, delete this wording</w:t>
            </w:r>
          </w:p>
        </w:tc>
      </w:tr>
    </w:tbl>
    <w:p w14:paraId="593CDD96" w14:textId="77777777" w:rsidR="009805C5" w:rsidRPr="00DC1BD1" w:rsidRDefault="009805C5"/>
    <w:sectPr w:rsidR="009805C5" w:rsidRPr="00DC1BD1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4B0005"/>
    <w:multiLevelType w:val="hybridMultilevel"/>
    <w:tmpl w:val="904405FA"/>
    <w:lvl w:ilvl="0" w:tplc="8D00B5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3695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6C65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A612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04AD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67249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C24F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1EE9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B8863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91F9C3"/>
    <w:multiLevelType w:val="hybridMultilevel"/>
    <w:tmpl w:val="46EC3482"/>
    <w:lvl w:ilvl="0" w:tplc="E354B12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36248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7AC75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5644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C4B0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AC014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2C48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DAEA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28C8E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794525"/>
    <w:multiLevelType w:val="hybridMultilevel"/>
    <w:tmpl w:val="CF98ABF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FA2A71"/>
    <w:multiLevelType w:val="hybridMultilevel"/>
    <w:tmpl w:val="D9A4225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155A39"/>
    <w:multiLevelType w:val="hybridMultilevel"/>
    <w:tmpl w:val="F7FE703E"/>
    <w:lvl w:ilvl="0" w:tplc="4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60B49F0"/>
    <w:multiLevelType w:val="hybridMultilevel"/>
    <w:tmpl w:val="80E2E1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76548E"/>
    <w:multiLevelType w:val="hybridMultilevel"/>
    <w:tmpl w:val="00C85B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9222CC"/>
    <w:multiLevelType w:val="hybridMultilevel"/>
    <w:tmpl w:val="1FB84C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1D61CC"/>
    <w:multiLevelType w:val="hybridMultilevel"/>
    <w:tmpl w:val="E93E79A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0630653">
    <w:abstractNumId w:val="1"/>
  </w:num>
  <w:num w:numId="2" w16cid:durableId="1259485165">
    <w:abstractNumId w:val="3"/>
  </w:num>
  <w:num w:numId="3" w16cid:durableId="1361079916">
    <w:abstractNumId w:val="7"/>
  </w:num>
  <w:num w:numId="4" w16cid:durableId="1803380358">
    <w:abstractNumId w:val="8"/>
  </w:num>
  <w:num w:numId="5" w16cid:durableId="1693843477">
    <w:abstractNumId w:val="2"/>
  </w:num>
  <w:num w:numId="6" w16cid:durableId="1482431509">
    <w:abstractNumId w:val="5"/>
  </w:num>
  <w:num w:numId="7" w16cid:durableId="330569071">
    <w:abstractNumId w:val="6"/>
  </w:num>
  <w:num w:numId="8" w16cid:durableId="1880504987">
    <w:abstractNumId w:val="4"/>
  </w:num>
  <w:num w:numId="9" w16cid:durableId="547458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6F15C2F"/>
    <w:rsid w:val="00051026"/>
    <w:rsid w:val="000C07D3"/>
    <w:rsid w:val="001C09A9"/>
    <w:rsid w:val="001C1E7B"/>
    <w:rsid w:val="001C54B9"/>
    <w:rsid w:val="0020264B"/>
    <w:rsid w:val="002244D1"/>
    <w:rsid w:val="00261B7B"/>
    <w:rsid w:val="002B12AC"/>
    <w:rsid w:val="00365CA5"/>
    <w:rsid w:val="00393384"/>
    <w:rsid w:val="003F10E0"/>
    <w:rsid w:val="00413509"/>
    <w:rsid w:val="00446408"/>
    <w:rsid w:val="00463A74"/>
    <w:rsid w:val="00534121"/>
    <w:rsid w:val="005B175C"/>
    <w:rsid w:val="005C4B7B"/>
    <w:rsid w:val="005E30E7"/>
    <w:rsid w:val="005F165A"/>
    <w:rsid w:val="006C04DE"/>
    <w:rsid w:val="006E151F"/>
    <w:rsid w:val="007622EE"/>
    <w:rsid w:val="00772772"/>
    <w:rsid w:val="007D24F6"/>
    <w:rsid w:val="00810847"/>
    <w:rsid w:val="00875F75"/>
    <w:rsid w:val="008916FE"/>
    <w:rsid w:val="008D568E"/>
    <w:rsid w:val="00964A8E"/>
    <w:rsid w:val="009805C5"/>
    <w:rsid w:val="009D0745"/>
    <w:rsid w:val="00AD435F"/>
    <w:rsid w:val="00B442A4"/>
    <w:rsid w:val="00B6272F"/>
    <w:rsid w:val="00B94543"/>
    <w:rsid w:val="00BD2B55"/>
    <w:rsid w:val="00BF6B2B"/>
    <w:rsid w:val="00C573F0"/>
    <w:rsid w:val="00CE53C3"/>
    <w:rsid w:val="00D11762"/>
    <w:rsid w:val="00D42214"/>
    <w:rsid w:val="00D5065B"/>
    <w:rsid w:val="00D84ED0"/>
    <w:rsid w:val="00DC1BD1"/>
    <w:rsid w:val="00DF396F"/>
    <w:rsid w:val="00E166FB"/>
    <w:rsid w:val="00E35933"/>
    <w:rsid w:val="00EA005B"/>
    <w:rsid w:val="00EE31CF"/>
    <w:rsid w:val="00EF67F3"/>
    <w:rsid w:val="00F17AC7"/>
    <w:rsid w:val="00F823DD"/>
    <w:rsid w:val="3DAD55CA"/>
    <w:rsid w:val="56F15C2F"/>
    <w:rsid w:val="5B70C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F15C2F"/>
  <w15:chartTrackingRefBased/>
  <w15:docId w15:val="{3804EDD0-27DF-4B39-BA02-8F8B4529A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84ED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84ED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261B7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1B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1B7B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261B7B"/>
    <w:rPr>
      <w:rFonts w:eastAsiaTheme="minorEastAsia"/>
      <w:color w:val="5A5A5A" w:themeColor="text1" w:themeTint="A5"/>
      <w:spacing w:val="15"/>
    </w:rPr>
  </w:style>
  <w:style w:type="character" w:styleId="Hyperlink">
    <w:name w:val="Hyperlink"/>
    <w:basedOn w:val="DefaultParagraphFont"/>
    <w:uiPriority w:val="99"/>
    <w:unhideWhenUsed/>
    <w:rsid w:val="00261B7B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61B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61B7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61B7B"/>
    <w:rPr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D84E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84ED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D84E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D568E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D5065B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1C1E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aelowa@perspectives.cc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unfccc.int/sites/default/files/resource/DT.DD_.SBI59.i8_SBSTA59.i5.1.pdf?download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wallis@perspectives.c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AB845FD6459034EB00A52B1F1320788" ma:contentTypeVersion="13" ma:contentTypeDescription="Ein neues Dokument erstellen." ma:contentTypeScope="" ma:versionID="3b7c24aa3bd2261473c95e6bbd200dc2">
  <xsd:schema xmlns:xsd="http://www.w3.org/2001/XMLSchema" xmlns:xs="http://www.w3.org/2001/XMLSchema" xmlns:p="http://schemas.microsoft.com/office/2006/metadata/properties" xmlns:ns2="00604a69-b374-4e99-be3e-9ce07f008cad" xmlns:ns3="5fbf7c8d-7be0-4fd5-bf34-81e05f9f569c" targetNamespace="http://schemas.microsoft.com/office/2006/metadata/properties" ma:root="true" ma:fieldsID="78bc2577f53f59839c11c88e37996783" ns2:_="" ns3:_="">
    <xsd:import namespace="00604a69-b374-4e99-be3e-9ce07f008cad"/>
    <xsd:import namespace="5fbf7c8d-7be0-4fd5-bf34-81e05f9f56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604a69-b374-4e99-be3e-9ce07f008c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4a144411-82c0-45d4-963c-9857ab29de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bf7c8d-7be0-4fd5-bf34-81e05f9f569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e6758a5-2476-473e-a97c-f135916c59cb}" ma:internalName="TaxCatchAll" ma:showField="CatchAllData" ma:web="5fbf7c8d-7be0-4fd5-bf34-81e05f9f56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0604a69-b374-4e99-be3e-9ce07f008cad">
      <Terms xmlns="http://schemas.microsoft.com/office/infopath/2007/PartnerControls"/>
    </lcf76f155ced4ddcb4097134ff3c332f>
    <TaxCatchAll xmlns="5fbf7c8d-7be0-4fd5-bf34-81e05f9f569c" xsi:nil="true"/>
  </documentManagement>
</p:properties>
</file>

<file path=customXml/itemProps1.xml><?xml version="1.0" encoding="utf-8"?>
<ds:datastoreItem xmlns:ds="http://schemas.openxmlformats.org/officeDocument/2006/customXml" ds:itemID="{79208770-DE6B-47E3-A1EA-80B5E9E6F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2425F6-3D61-44E2-BDA2-90DDE1E55B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604a69-b374-4e99-be3e-9ce07f008cad"/>
    <ds:schemaRef ds:uri="5fbf7c8d-7be0-4fd5-bf34-81e05f9f56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AB3B19F-E70C-42CC-B84F-3839432AE37B}">
  <ds:schemaRefs>
    <ds:schemaRef ds:uri="http://schemas.microsoft.com/office/2006/metadata/properties"/>
    <ds:schemaRef ds:uri="http://schemas.microsoft.com/office/infopath/2007/PartnerControls"/>
    <ds:schemaRef ds:uri="00604a69-b374-4e99-be3e-9ce07f008cad"/>
    <ds:schemaRef ds:uri="5fbf7c8d-7be0-4fd5-bf34-81e05f9f569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1364</Words>
  <Characters>7776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 Kessler</dc:creator>
  <cp:keywords/>
  <dc:description/>
  <cp:lastModifiedBy>Olivia Wallis</cp:lastModifiedBy>
  <cp:revision>29</cp:revision>
  <dcterms:created xsi:type="dcterms:W3CDTF">2023-12-01T07:03:00Z</dcterms:created>
  <dcterms:modified xsi:type="dcterms:W3CDTF">2023-12-01T14:58:00Z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0x010100FAB845FD6459034EB00A52B1F1320788</vt:lpwstr>
  </property>
  <property fmtid="{D5CDD505-2E9C-101B-9397-08002B2CF9AE}" pid="3" name="MediaServiceImageTags">
    <vt:lpwstr/>
  </property>
  <property fmtid="{D5CDD505-2E9C-101B-9397-08002B2CF9AE}" pid="4" name="GrammarlyDocumentId">
    <vt:lpwstr>56154d41c47abe20e564d651f46def54b103323149a4aac7eec62c1fa2576404</vt:lpwstr>
  </property>
</Properties>
</file>