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7E2D8E" w14:textId="77777777" w:rsidR="00C04A40" w:rsidRPr="000407B9" w:rsidRDefault="00C04A40" w:rsidP="00C04A40">
      <w:pPr>
        <w:rPr>
          <w:b/>
        </w:rPr>
      </w:pPr>
      <w:r w:rsidRPr="000407B9">
        <w:rPr>
          <w:b/>
        </w:rPr>
        <w:t>APA Item 8a - Informal consultation on “Further matters related to implementation of the Paris Agreement” (non Adaptation Fund matters)</w:t>
      </w:r>
    </w:p>
    <w:p w14:paraId="6C983FC6" w14:textId="27D38DA3" w:rsidR="00683E34" w:rsidRPr="00C04A40" w:rsidRDefault="00683E34">
      <w:pPr>
        <w:rPr>
          <w:b/>
        </w:rPr>
      </w:pPr>
      <w:r w:rsidRPr="00C04A40">
        <w:rPr>
          <w:b/>
        </w:rPr>
        <w:t>May 8, 10am</w:t>
      </w:r>
    </w:p>
    <w:p w14:paraId="6348F9D2" w14:textId="77777777" w:rsidR="00246D5C" w:rsidRDefault="00246D5C"/>
    <w:p w14:paraId="33B5D358" w14:textId="77777777" w:rsidR="00C04A40" w:rsidRDefault="00C04A40" w:rsidP="00C04A40">
      <w:r>
        <w:t>Notes by:</w:t>
      </w:r>
      <w:r>
        <w:br/>
        <w:t>Archer H. Christian, Vermont Law School</w:t>
      </w:r>
    </w:p>
    <w:p w14:paraId="13A671A9" w14:textId="77777777" w:rsidR="00C04A40" w:rsidRDefault="00C04A40">
      <w:bookmarkStart w:id="0" w:name="_GoBack"/>
      <w:bookmarkEnd w:id="0"/>
    </w:p>
    <w:p w14:paraId="73632866" w14:textId="650AC456" w:rsidR="00C04A40" w:rsidRDefault="00C04A40">
      <w:r>
        <w:t>*****</w:t>
      </w:r>
    </w:p>
    <w:p w14:paraId="3321D7F6" w14:textId="39863222" w:rsidR="00246D5C" w:rsidRDefault="00E20F73" w:rsidP="00246D5C">
      <w:r>
        <w:t>Following a recap of Saturday’s session on Matter V. Setting the new collective long term finance goal, c</w:t>
      </w:r>
      <w:r w:rsidR="00D43F30">
        <w:t>o-chairs note that t</w:t>
      </w:r>
      <w:r w:rsidR="00246D5C">
        <w:t>his is last scheduled m</w:t>
      </w:r>
      <w:r w:rsidR="00D43F30">
        <w:t xml:space="preserve">eeting, and that all but Matter IV- modalities for communicating indicative financial support have been brought to the point of clear options for moving forward. </w:t>
      </w:r>
    </w:p>
    <w:p w14:paraId="3466D428" w14:textId="77777777" w:rsidR="00246D5C" w:rsidRDefault="00246D5C" w:rsidP="00246D5C"/>
    <w:p w14:paraId="2F0ACCAC" w14:textId="77777777" w:rsidR="00E20F73" w:rsidRDefault="00E20F73" w:rsidP="00246D5C">
      <w:proofErr w:type="gramStart"/>
      <w:r>
        <w:t>Regarding Matter IV.</w:t>
      </w:r>
      <w:proofErr w:type="gramEnd"/>
      <w:r>
        <w:t xml:space="preserve"> </w:t>
      </w:r>
      <w:r w:rsidRPr="00E20F73">
        <w:rPr>
          <w:i/>
        </w:rPr>
        <w:t xml:space="preserve">Modalities for biennially communicating finance information on the provision of public financial resources to developing countries per PA Art. 9, </w:t>
      </w:r>
      <w:proofErr w:type="spellStart"/>
      <w:r w:rsidRPr="00E20F73">
        <w:rPr>
          <w:i/>
        </w:rPr>
        <w:t>para</w:t>
      </w:r>
      <w:proofErr w:type="spellEnd"/>
      <w:r w:rsidRPr="00E20F73">
        <w:rPr>
          <w:i/>
        </w:rPr>
        <w:t xml:space="preserve"> 5</w:t>
      </w:r>
      <w:r>
        <w:t>:</w:t>
      </w:r>
    </w:p>
    <w:p w14:paraId="67E5C990" w14:textId="3757366F" w:rsidR="00246D5C" w:rsidRDefault="00E20F73" w:rsidP="00246D5C">
      <w:r>
        <w:t>W</w:t>
      </w:r>
      <w:r w:rsidR="00246D5C">
        <w:t xml:space="preserve">hile there is </w:t>
      </w:r>
      <w:r w:rsidR="00D43F30">
        <w:t>a l</w:t>
      </w:r>
      <w:r w:rsidR="00246D5C">
        <w:t>ack of ex ante info</w:t>
      </w:r>
      <w:r w:rsidR="00D43F30">
        <w:t>,</w:t>
      </w:r>
      <w:r w:rsidR="00246D5C">
        <w:t xml:space="preserve"> there were diff</w:t>
      </w:r>
      <w:r w:rsidR="00D43F30">
        <w:t>ering views on whet</w:t>
      </w:r>
      <w:r w:rsidR="00246D5C">
        <w:t>h</w:t>
      </w:r>
      <w:r w:rsidR="00D43F30">
        <w:t>er</w:t>
      </w:r>
      <w:r w:rsidR="00246D5C">
        <w:t xml:space="preserve"> this matter is included in PAWP outcome. </w:t>
      </w:r>
      <w:r>
        <w:t xml:space="preserve">All CRPs and </w:t>
      </w:r>
      <w:r w:rsidR="00D43F30">
        <w:t>submissions will</w:t>
      </w:r>
      <w:r>
        <w:t xml:space="preserve"> be included in final informal note.</w:t>
      </w:r>
    </w:p>
    <w:p w14:paraId="43D7E3E8" w14:textId="77777777" w:rsidR="00246D5C" w:rsidRDefault="00246D5C" w:rsidP="00246D5C"/>
    <w:p w14:paraId="4C4F1EB6" w14:textId="29DC63A3" w:rsidR="00246D5C" w:rsidRDefault="00D43F30" w:rsidP="00246D5C">
      <w:r>
        <w:t>Co-chairs are l</w:t>
      </w:r>
      <w:r w:rsidR="00246D5C">
        <w:t>ooking for options on poss</w:t>
      </w:r>
      <w:r>
        <w:t>ible</w:t>
      </w:r>
      <w:r w:rsidR="00246D5C">
        <w:t xml:space="preserve"> ways forward in order t</w:t>
      </w:r>
      <w:r>
        <w:t>o leave with a better understanding</w:t>
      </w:r>
      <w:r w:rsidR="00246D5C">
        <w:t xml:space="preserve"> of what</w:t>
      </w:r>
      <w:r>
        <w:t xml:space="preserve"> kind of further thinking needs </w:t>
      </w:r>
      <w:r w:rsidR="00246D5C">
        <w:t>be undertaken before next time.</w:t>
      </w:r>
      <w:r>
        <w:t xml:space="preserve"> The final iteration of </w:t>
      </w:r>
      <w:r w:rsidR="00A157D5">
        <w:t>the note is being held in the hopes of Parties clarifying</w:t>
      </w:r>
      <w:r>
        <w:t xml:space="preserve"> the possible options</w:t>
      </w:r>
      <w:r w:rsidR="00A157D5">
        <w:t xml:space="preserve"> on this matter</w:t>
      </w:r>
      <w:r>
        <w:t xml:space="preserve">. </w:t>
      </w:r>
    </w:p>
    <w:p w14:paraId="125A0762" w14:textId="77777777" w:rsidR="00246D5C" w:rsidRDefault="00246D5C" w:rsidP="00246D5C"/>
    <w:p w14:paraId="22D9F738" w14:textId="38560076" w:rsidR="00246D5C" w:rsidRDefault="00D43F30" w:rsidP="00246D5C">
      <w:r>
        <w:t xml:space="preserve">Beginning with China, some Parties expressed concern that, without access to the revised informal note, there couldn’t be assurance that all the inputs have been incorporated. It was also noted that the Co-chairs’ summary at the start was missing some elements. </w:t>
      </w:r>
    </w:p>
    <w:p w14:paraId="1EEDF729" w14:textId="77777777" w:rsidR="00246D5C" w:rsidRDefault="00246D5C" w:rsidP="00246D5C"/>
    <w:p w14:paraId="1247F01D" w14:textId="1DDE2C90" w:rsidR="00246D5C" w:rsidRDefault="00246D5C" w:rsidP="00246D5C">
      <w:r>
        <w:t xml:space="preserve">Co-chairs </w:t>
      </w:r>
      <w:r w:rsidR="00D43F30">
        <w:t xml:space="preserve">assured Parties that the </w:t>
      </w:r>
      <w:r w:rsidR="00E62422">
        <w:t xml:space="preserve">initial </w:t>
      </w:r>
      <w:r w:rsidR="00D43F30">
        <w:t xml:space="preserve">brief recap </w:t>
      </w:r>
      <w:r w:rsidR="00E62422">
        <w:t>did not seek to reflect every point made, but that all the inputs will be captured in the note</w:t>
      </w:r>
      <w:r w:rsidR="00E20F73">
        <w:t>, including capturing the</w:t>
      </w:r>
      <w:r>
        <w:t xml:space="preserve"> deliberation and specific recollections of discussions. </w:t>
      </w:r>
    </w:p>
    <w:p w14:paraId="6CD3320B" w14:textId="77777777" w:rsidR="00246D5C" w:rsidRDefault="00246D5C" w:rsidP="00246D5C"/>
    <w:p w14:paraId="08F68759" w14:textId="1D84080E" w:rsidR="00E62422" w:rsidRDefault="00E62422" w:rsidP="00246D5C">
      <w:r>
        <w:t xml:space="preserve">There ensued a lengthy discussion of the requirement and/or desirability </w:t>
      </w:r>
      <w:r w:rsidR="00C04A40">
        <w:t xml:space="preserve">or not </w:t>
      </w:r>
      <w:r>
        <w:t xml:space="preserve">of annexing conference room papers </w:t>
      </w:r>
      <w:r w:rsidR="00C04A40">
        <w:t xml:space="preserve">and other inputs </w:t>
      </w:r>
      <w:r>
        <w:t xml:space="preserve">to the informal notes. Some Parties felt </w:t>
      </w:r>
      <w:r w:rsidR="00A157D5">
        <w:t>that a footnote is insufficient.</w:t>
      </w:r>
      <w:r>
        <w:t xml:space="preserve"> </w:t>
      </w:r>
      <w:r w:rsidR="00A157D5">
        <w:t>Some insisted</w:t>
      </w:r>
      <w:r>
        <w:t xml:space="preserve"> that all submittals </w:t>
      </w:r>
      <w:r w:rsidR="00A157D5">
        <w:t xml:space="preserve">should </w:t>
      </w:r>
      <w:r>
        <w:t xml:space="preserve">be annexed, while other Parties were either indifferent or expressed the need for legal affairs office of the secretariat to provide its understanding. </w:t>
      </w:r>
      <w:r w:rsidR="00A157D5">
        <w:t xml:space="preserve">There </w:t>
      </w:r>
      <w:proofErr w:type="gramStart"/>
      <w:r w:rsidR="00C04A40">
        <w:t>were differing view</w:t>
      </w:r>
      <w:proofErr w:type="gramEnd"/>
      <w:r w:rsidR="00C04A40">
        <w:t xml:space="preserve"> on whether</w:t>
      </w:r>
      <w:r w:rsidR="00A157D5">
        <w:t xml:space="preserve"> CRPs “expired” at the end of this meeting in Bonn, or remained part of the consideration going forward. </w:t>
      </w:r>
      <w:r>
        <w:t xml:space="preserve">The Co-chairs stated the value they see in having submittals annexed, and that all are, of course, on the website. </w:t>
      </w:r>
      <w:r w:rsidR="00A157D5">
        <w:t>This discussion ended with the legal affairs representative providing clarification:</w:t>
      </w:r>
    </w:p>
    <w:p w14:paraId="2A63FB74" w14:textId="5FA097E6" w:rsidR="00A157D5" w:rsidRDefault="00A157D5" w:rsidP="00A157D5">
      <w:pPr>
        <w:pStyle w:val="ListParagraph"/>
        <w:numPr>
          <w:ilvl w:val="1"/>
          <w:numId w:val="2"/>
        </w:numPr>
        <w:ind w:left="720"/>
      </w:pPr>
      <w:r>
        <w:t xml:space="preserve">CRP and status- CRPs and all written submissions from Parties are published on the website. We are </w:t>
      </w:r>
      <w:proofErr w:type="spellStart"/>
      <w:r>
        <w:t>nNow</w:t>
      </w:r>
      <w:proofErr w:type="spellEnd"/>
      <w:r>
        <w:t xml:space="preserve"> in a paperless process. CRPs are just one form to capture views and share them. CRPS and all other written views remain on table now and in the future for use by Parties.</w:t>
      </w:r>
    </w:p>
    <w:p w14:paraId="58B25746" w14:textId="46C9739D" w:rsidR="00A157D5" w:rsidRDefault="00A157D5" w:rsidP="00A157D5">
      <w:r>
        <w:lastRenderedPageBreak/>
        <w:t>Co-chairs informed Parties that, for the moment, they will continue attaching CRPs and all other submiss</w:t>
      </w:r>
      <w:r w:rsidR="00C04A40">
        <w:t>ions to each i</w:t>
      </w:r>
      <w:r>
        <w:t>teration</w:t>
      </w:r>
      <w:r w:rsidR="00C04A40">
        <w:t xml:space="preserve"> of the informal note</w:t>
      </w:r>
      <w:r>
        <w:t xml:space="preserve">, as </w:t>
      </w:r>
      <w:r w:rsidR="00C04A40">
        <w:t>with</w:t>
      </w:r>
      <w:r>
        <w:t xml:space="preserve"> </w:t>
      </w:r>
      <w:r w:rsidR="00C04A40">
        <w:t xml:space="preserve">the </w:t>
      </w:r>
      <w:r>
        <w:t xml:space="preserve">first iteration. They are the Parties’ views. We cannot prejudge or disadvantage anyone. The inputs will be noted in the informal notes, </w:t>
      </w:r>
      <w:proofErr w:type="spellStart"/>
      <w:r>
        <w:t>in</w:t>
      </w:r>
      <w:proofErr w:type="spellEnd"/>
      <w:r>
        <w:t xml:space="preserve"> terms of substance, as needed.</w:t>
      </w:r>
    </w:p>
    <w:p w14:paraId="37F057DB" w14:textId="77777777" w:rsidR="00A157D5" w:rsidRDefault="00A157D5" w:rsidP="00246D5C"/>
    <w:p w14:paraId="78CE2935" w14:textId="74F12748" w:rsidR="00E62422" w:rsidRPr="00A157D5" w:rsidRDefault="00A157D5" w:rsidP="00246D5C">
      <w:pPr>
        <w:rPr>
          <w:u w:val="single"/>
        </w:rPr>
      </w:pPr>
      <w:proofErr w:type="gramStart"/>
      <w:r w:rsidRPr="00A157D5">
        <w:rPr>
          <w:u w:val="single"/>
        </w:rPr>
        <w:t xml:space="preserve">On </w:t>
      </w:r>
      <w:r w:rsidR="00C04A40">
        <w:rPr>
          <w:u w:val="single"/>
        </w:rPr>
        <w:t>APA 8a</w:t>
      </w:r>
      <w:r w:rsidRPr="00A157D5">
        <w:rPr>
          <w:u w:val="single"/>
        </w:rPr>
        <w:t xml:space="preserve"> </w:t>
      </w:r>
      <w:r w:rsidR="00C04A40">
        <w:rPr>
          <w:u w:val="single"/>
        </w:rPr>
        <w:t>Matter IV</w:t>
      </w:r>
      <w:r w:rsidR="00C04A40" w:rsidRPr="00C04A40">
        <w:rPr>
          <w:u w:val="single"/>
        </w:rPr>
        <w:t>.</w:t>
      </w:r>
      <w:proofErr w:type="gramEnd"/>
      <w:r w:rsidR="00C04A40" w:rsidRPr="00C04A40">
        <w:rPr>
          <w:u w:val="single"/>
        </w:rPr>
        <w:t xml:space="preserve"> Modalities for biennially communicating finance information on the provision of public financial resources to developing countries per PA </w:t>
      </w:r>
      <w:r w:rsidR="00C04A40">
        <w:rPr>
          <w:u w:val="single"/>
        </w:rPr>
        <w:t xml:space="preserve">Art. </w:t>
      </w:r>
      <w:proofErr w:type="gramStart"/>
      <w:r w:rsidR="00C04A40">
        <w:rPr>
          <w:u w:val="single"/>
        </w:rPr>
        <w:t xml:space="preserve">9, </w:t>
      </w:r>
      <w:proofErr w:type="spellStart"/>
      <w:r w:rsidR="00C04A40">
        <w:rPr>
          <w:u w:val="single"/>
        </w:rPr>
        <w:t>para</w:t>
      </w:r>
      <w:proofErr w:type="spellEnd"/>
      <w:r w:rsidR="00C04A40">
        <w:rPr>
          <w:u w:val="single"/>
        </w:rPr>
        <w:t xml:space="preserve"> </w:t>
      </w:r>
      <w:r w:rsidR="00C04A40" w:rsidRPr="00C04A40">
        <w:rPr>
          <w:u w:val="single"/>
        </w:rPr>
        <w:t>5.</w:t>
      </w:r>
      <w:proofErr w:type="gramEnd"/>
    </w:p>
    <w:p w14:paraId="1210902C" w14:textId="193E5434" w:rsidR="008F1F86" w:rsidRDefault="008F1F86" w:rsidP="00246D5C">
      <w:r>
        <w:t>No new p</w:t>
      </w:r>
      <w:r w:rsidR="00C04A40">
        <w:t>ositions were articulated on this</w:t>
      </w:r>
      <w:r>
        <w:t xml:space="preserve"> matter </w:t>
      </w:r>
      <w:r w:rsidR="00727F2E">
        <w:t xml:space="preserve">The US noted the need to add an option </w:t>
      </w:r>
      <w:r w:rsidR="00C04A40">
        <w:t xml:space="preserve">to the informal note </w:t>
      </w:r>
      <w:r w:rsidR="00727F2E">
        <w:t>that “no CMA action is needed.”</w:t>
      </w:r>
      <w:r w:rsidR="00727F2E" w:rsidRPr="00727F2E">
        <w:t xml:space="preserve"> </w:t>
      </w:r>
    </w:p>
    <w:p w14:paraId="2077952B" w14:textId="77777777" w:rsidR="008F1F86" w:rsidRDefault="008F1F86" w:rsidP="00246D5C"/>
    <w:p w14:paraId="3572D1DF" w14:textId="0DB3ACFA" w:rsidR="00C04A40" w:rsidRPr="00C04A40" w:rsidRDefault="00C04A40" w:rsidP="00246D5C">
      <w:pPr>
        <w:rPr>
          <w:u w:val="single"/>
        </w:rPr>
      </w:pPr>
      <w:r w:rsidRPr="00C04A40">
        <w:rPr>
          <w:u w:val="single"/>
        </w:rPr>
        <w:t>On APA 8a Matter V. Setting the new collective long term finance goal</w:t>
      </w:r>
    </w:p>
    <w:p w14:paraId="10EA34B4" w14:textId="0951638D" w:rsidR="00C04A40" w:rsidRDefault="00C04A40" w:rsidP="00246D5C">
      <w:r>
        <w:t xml:space="preserve">The US stated the need for an option of </w:t>
      </w:r>
      <w:r w:rsidR="00E20F73">
        <w:t>“</w:t>
      </w:r>
      <w:r>
        <w:t>no further CMA action at this time.</w:t>
      </w:r>
      <w:r w:rsidR="00E20F73">
        <w:t>”</w:t>
      </w:r>
      <w:r>
        <w:t xml:space="preserve"> Many developed country Parties and groups concurred,</w:t>
      </w:r>
      <w:r w:rsidRPr="00727F2E">
        <w:t xml:space="preserve"> </w:t>
      </w:r>
      <w:r>
        <w:t>with both Canada and Australia stating support for a broader process that goes beyond just chronological steps.</w:t>
      </w:r>
    </w:p>
    <w:p w14:paraId="4541F07C" w14:textId="77777777" w:rsidR="00C04A40" w:rsidRDefault="00C04A40" w:rsidP="00246D5C"/>
    <w:p w14:paraId="2A235AE7" w14:textId="05188250" w:rsidR="008F5235" w:rsidRDefault="00A157D5" w:rsidP="00246D5C">
      <w:r>
        <w:t>Ecuador (</w:t>
      </w:r>
      <w:r w:rsidR="00467763">
        <w:t>LMDC</w:t>
      </w:r>
      <w:r>
        <w:t>s)</w:t>
      </w:r>
      <w:r w:rsidR="00467763">
        <w:t xml:space="preserve">- </w:t>
      </w:r>
      <w:r w:rsidR="008F5235">
        <w:t>noted an interesting question</w:t>
      </w:r>
      <w:r w:rsidR="00467763">
        <w:t xml:space="preserve"> put </w:t>
      </w:r>
      <w:r w:rsidR="00727F2E">
        <w:t>forward in late</w:t>
      </w:r>
      <w:r w:rsidR="008F5235">
        <w:t>st consultations - that the i</w:t>
      </w:r>
      <w:r w:rsidR="00467763">
        <w:t>dentified work on</w:t>
      </w:r>
      <w:r w:rsidR="008F5235">
        <w:t xml:space="preserve"> Art. 9.7 and current processes of b</w:t>
      </w:r>
      <w:r w:rsidR="00467763">
        <w:t xml:space="preserve">iennial submissions </w:t>
      </w:r>
      <w:r w:rsidR="008F5235">
        <w:t>are related to setting the goal</w:t>
      </w:r>
      <w:r>
        <w:t>,</w:t>
      </w:r>
      <w:r w:rsidR="008F5235">
        <w:t xml:space="preserve"> and </w:t>
      </w:r>
      <w:r w:rsidR="00467763">
        <w:t xml:space="preserve">how </w:t>
      </w:r>
      <w:r w:rsidR="008F5235">
        <w:t xml:space="preserve">do </w:t>
      </w:r>
      <w:r w:rsidR="00467763">
        <w:t xml:space="preserve">we </w:t>
      </w:r>
      <w:r w:rsidR="008F5235">
        <w:t>make it useful for this process?</w:t>
      </w:r>
      <w:r w:rsidR="00467763">
        <w:t xml:space="preserve"> </w:t>
      </w:r>
    </w:p>
    <w:p w14:paraId="57AE1E0B" w14:textId="77777777" w:rsidR="008F5235" w:rsidRDefault="008F5235" w:rsidP="00246D5C"/>
    <w:p w14:paraId="7281A157" w14:textId="159D6966" w:rsidR="00467763" w:rsidRDefault="00A157D5" w:rsidP="00246D5C">
      <w:r>
        <w:t xml:space="preserve">Ecuador </w:t>
      </w:r>
      <w:r w:rsidR="008F5235">
        <w:t>pointed out that there is</w:t>
      </w:r>
      <w:r w:rsidR="00467763">
        <w:t xml:space="preserve"> sti</w:t>
      </w:r>
      <w:r w:rsidR="008F5235">
        <w:t>ll a need to discuss these issues,</w:t>
      </w:r>
      <w:r w:rsidR="00467763">
        <w:t xml:space="preserve"> </w:t>
      </w:r>
      <w:r w:rsidR="008F5235">
        <w:t xml:space="preserve">and suggested </w:t>
      </w:r>
      <w:r w:rsidR="00467763">
        <w:t>do</w:t>
      </w:r>
      <w:r w:rsidR="008F5235">
        <w:t>ing</w:t>
      </w:r>
      <w:r w:rsidR="00467763">
        <w:t xml:space="preserve"> that in form of lessons learned, gaps identified - maybe a workshop or some kind of conv</w:t>
      </w:r>
      <w:r w:rsidR="008F5235">
        <w:t>ersation</w:t>
      </w:r>
      <w:r w:rsidR="00467763">
        <w:t xml:space="preserve"> to hear the experiences on current modalities on rep</w:t>
      </w:r>
      <w:r w:rsidR="008F5235">
        <w:t>orting, suggesting that maybe that can help</w:t>
      </w:r>
      <w:r w:rsidR="00467763">
        <w:t xml:space="preserve"> </w:t>
      </w:r>
      <w:r>
        <w:t>us have an input on this item. Noted that m</w:t>
      </w:r>
      <w:r w:rsidR="00467763">
        <w:t>any P</w:t>
      </w:r>
      <w:r w:rsidR="008F5235">
        <w:t>artie</w:t>
      </w:r>
      <w:r w:rsidR="00467763">
        <w:t>s feel it</w:t>
      </w:r>
      <w:r w:rsidR="008F5235">
        <w:t>’</w:t>
      </w:r>
      <w:r w:rsidR="00467763">
        <w:t xml:space="preserve">s important to </w:t>
      </w:r>
      <w:r w:rsidR="008F5235">
        <w:t xml:space="preserve">be </w:t>
      </w:r>
      <w:r w:rsidR="00467763">
        <w:t>discussing this.</w:t>
      </w:r>
    </w:p>
    <w:p w14:paraId="348527F4" w14:textId="3C94EEF7" w:rsidR="00467763" w:rsidRDefault="008823AE" w:rsidP="008F5235">
      <w:r>
        <w:t xml:space="preserve">Also </w:t>
      </w:r>
      <w:r w:rsidR="00A157D5">
        <w:t>pointed out that t</w:t>
      </w:r>
      <w:r w:rsidR="008F5235">
        <w:t>he discussions o</w:t>
      </w:r>
      <w:r w:rsidR="00467763">
        <w:t xml:space="preserve">n </w:t>
      </w:r>
      <w:r w:rsidR="008F5235">
        <w:t xml:space="preserve">the new LTG are </w:t>
      </w:r>
      <w:r w:rsidR="00467763">
        <w:t>related to the process behind getting to that goal. We have not</w:t>
      </w:r>
      <w:r w:rsidR="008F5235">
        <w:t xml:space="preserve"> had a response to inputs we ma</w:t>
      </w:r>
      <w:r w:rsidR="00467763">
        <w:t xml:space="preserve">de during </w:t>
      </w:r>
      <w:r w:rsidR="008F5235">
        <w:t>last session. Need common under</w:t>
      </w:r>
      <w:r w:rsidR="00467763">
        <w:t>stan</w:t>
      </w:r>
      <w:r w:rsidR="008F5235">
        <w:t>d</w:t>
      </w:r>
      <w:r w:rsidR="00467763">
        <w:t xml:space="preserve">ing and </w:t>
      </w:r>
      <w:r w:rsidR="008F5235">
        <w:t xml:space="preserve">to </w:t>
      </w:r>
      <w:r w:rsidR="00467763">
        <w:t>discuss what</w:t>
      </w:r>
      <w:r>
        <w:t xml:space="preserve"> the process should look like - w</w:t>
      </w:r>
      <w:r w:rsidR="00467763">
        <w:t xml:space="preserve">hen </w:t>
      </w:r>
      <w:r w:rsidR="008F5235">
        <w:t>to start, what inputs, etc</w:t>
      </w:r>
      <w:r w:rsidR="00A157D5">
        <w:t>. This will allow enough time</w:t>
      </w:r>
      <w:r w:rsidR="00467763">
        <w:t xml:space="preserve"> to create thos</w:t>
      </w:r>
      <w:r w:rsidR="008F5235">
        <w:t xml:space="preserve">e inputs </w:t>
      </w:r>
      <w:r w:rsidR="00A157D5">
        <w:t>and</w:t>
      </w:r>
      <w:r w:rsidR="008F5235">
        <w:t xml:space="preserve"> to identify a process </w:t>
      </w:r>
      <w:r w:rsidR="00467763">
        <w:t xml:space="preserve">that </w:t>
      </w:r>
      <w:r w:rsidR="008F5235">
        <w:t>will start</w:t>
      </w:r>
      <w:r w:rsidR="00467763">
        <w:t xml:space="preserve"> in </w:t>
      </w:r>
      <w:r w:rsidR="008F5235">
        <w:t xml:space="preserve">2020-something. We will have </w:t>
      </w:r>
      <w:r w:rsidR="00467763">
        <w:t>greater clarity on what we’re going to be doing, rather</w:t>
      </w:r>
      <w:r w:rsidR="008F5235">
        <w:t xml:space="preserve"> than being subject to an a</w:t>
      </w:r>
      <w:r w:rsidR="00467763">
        <w:t>rbitrary fall back. All P</w:t>
      </w:r>
      <w:r w:rsidR="008F5235">
        <w:t>artie</w:t>
      </w:r>
      <w:r w:rsidR="00467763">
        <w:t>s wan</w:t>
      </w:r>
      <w:r w:rsidR="008F5235">
        <w:t>t</w:t>
      </w:r>
      <w:r w:rsidR="00467763">
        <w:t xml:space="preserve"> to avoid that. </w:t>
      </w:r>
    </w:p>
    <w:p w14:paraId="5745A000" w14:textId="77777777" w:rsidR="00467763" w:rsidRDefault="00467763" w:rsidP="00246D5C"/>
    <w:p w14:paraId="44A37CD0" w14:textId="011A6903" w:rsidR="00334010" w:rsidRDefault="00467763" w:rsidP="00246D5C">
      <w:r>
        <w:t>China</w:t>
      </w:r>
      <w:r w:rsidR="00C04A40">
        <w:t xml:space="preserve"> and</w:t>
      </w:r>
      <w:r w:rsidR="00727F2E">
        <w:t xml:space="preserve"> Malawi (LDCs)</w:t>
      </w:r>
      <w:r>
        <w:t xml:space="preserve"> </w:t>
      </w:r>
      <w:r w:rsidR="00727F2E">
        <w:t xml:space="preserve">supported and elaborated on the LMDCs’ position. </w:t>
      </w:r>
    </w:p>
    <w:p w14:paraId="39E3C84A" w14:textId="77777777" w:rsidR="008823AE" w:rsidRDefault="008823AE" w:rsidP="00246D5C"/>
    <w:p w14:paraId="4EF8149F" w14:textId="3C27DC66" w:rsidR="00334010" w:rsidRDefault="008823AE" w:rsidP="00246D5C">
      <w:r>
        <w:t>Egypt (AGN) reminded Parties that informal note</w:t>
      </w:r>
      <w:r w:rsidR="00334010">
        <w:t xml:space="preserve">s are useful to inform discussions, but </w:t>
      </w:r>
      <w:r>
        <w:t xml:space="preserve">do </w:t>
      </w:r>
      <w:r w:rsidR="00334010">
        <w:t>not form the basis of negotiations</w:t>
      </w:r>
      <w:r>
        <w:t xml:space="preserve">. </w:t>
      </w:r>
      <w:r w:rsidR="00334010">
        <w:t xml:space="preserve">May </w:t>
      </w:r>
      <w:r>
        <w:t>be useful</w:t>
      </w:r>
      <w:r w:rsidR="00334010">
        <w:t xml:space="preserve"> to </w:t>
      </w:r>
      <w:r>
        <w:t>mention in the conclusion that the informal note</w:t>
      </w:r>
      <w:r w:rsidR="00334010">
        <w:t xml:space="preserve"> does not constitute a basis for negotiations</w:t>
      </w:r>
    </w:p>
    <w:p w14:paraId="6D23E412" w14:textId="40B09AA6" w:rsidR="0054541B" w:rsidRDefault="00E20F73" w:rsidP="00E20F73">
      <w:pPr>
        <w:jc w:val="center"/>
      </w:pPr>
      <w:r>
        <w:t>______</w:t>
      </w:r>
    </w:p>
    <w:p w14:paraId="1264D0F2" w14:textId="77777777" w:rsidR="00E20F73" w:rsidRDefault="00E20F73" w:rsidP="00E20F73">
      <w:pPr>
        <w:jc w:val="center"/>
      </w:pPr>
    </w:p>
    <w:p w14:paraId="0FD6A3D7" w14:textId="31A0EE3E" w:rsidR="0054541B" w:rsidRDefault="0054541B" w:rsidP="00246D5C">
      <w:r>
        <w:t>Co-Ch</w:t>
      </w:r>
      <w:r w:rsidR="009A16C3">
        <w:t>airs broke to ref</w:t>
      </w:r>
      <w:r w:rsidR="008F1F86">
        <w:t>lect and then presented options, stating that these are only to capture the main intention around the points. That there wouldn’t be drafting in this session.</w:t>
      </w:r>
    </w:p>
    <w:p w14:paraId="0E725EA7" w14:textId="26114202" w:rsidR="009A16C3" w:rsidRPr="009A16C3" w:rsidRDefault="009A16C3" w:rsidP="009A16C3">
      <w:pPr>
        <w:rPr>
          <w:u w:val="single"/>
        </w:rPr>
      </w:pPr>
      <w:r w:rsidRPr="009A16C3">
        <w:rPr>
          <w:u w:val="single"/>
        </w:rPr>
        <w:t>On the new goal</w:t>
      </w:r>
    </w:p>
    <w:p w14:paraId="765AB297" w14:textId="54A5DEF2" w:rsidR="0054541B" w:rsidRDefault="009A16C3" w:rsidP="009A16C3">
      <w:r>
        <w:t>&gt; Parties identified the following ways forward:</w:t>
      </w:r>
    </w:p>
    <w:p w14:paraId="6116815F" w14:textId="77777777" w:rsidR="009A16C3" w:rsidRDefault="009A16C3" w:rsidP="009A16C3">
      <w:pPr>
        <w:pStyle w:val="ListParagraph"/>
        <w:numPr>
          <w:ilvl w:val="1"/>
          <w:numId w:val="2"/>
        </w:numPr>
        <w:ind w:left="720"/>
      </w:pPr>
      <w:r>
        <w:t>Option 1: The APA to recommend to the CMA to initiate technical work on the process for setting the goal as soon as possible or at CMA 2;</w:t>
      </w:r>
    </w:p>
    <w:p w14:paraId="133131EF" w14:textId="3F1FCC6F" w:rsidR="009A16C3" w:rsidRDefault="009A16C3" w:rsidP="009A16C3">
      <w:pPr>
        <w:pStyle w:val="ListParagraph"/>
        <w:numPr>
          <w:ilvl w:val="1"/>
          <w:numId w:val="2"/>
        </w:numPr>
        <w:ind w:left="720"/>
      </w:pPr>
      <w:r>
        <w:t xml:space="preserve">Option 2: the process [should][could] </w:t>
      </w:r>
      <w:proofErr w:type="gramStart"/>
      <w:r>
        <w:t>be</w:t>
      </w:r>
      <w:proofErr w:type="gramEnd"/>
      <w:r>
        <w:t xml:space="preserve"> initiated at a future time to be determined by the CMA. So, not recommendation from the APA to the CMA is required.</w:t>
      </w:r>
    </w:p>
    <w:p w14:paraId="41F2965D" w14:textId="5FA76622" w:rsidR="009A16C3" w:rsidRDefault="009A16C3" w:rsidP="009A16C3">
      <w:pPr>
        <w:pStyle w:val="ListParagraph"/>
        <w:numPr>
          <w:ilvl w:val="1"/>
          <w:numId w:val="2"/>
        </w:numPr>
        <w:ind w:left="720"/>
      </w:pPr>
      <w:r>
        <w:t>Option 3: The CMA’s role is only to set the goal. Therefore, the CMA does not require to initiate a process</w:t>
      </w:r>
    </w:p>
    <w:p w14:paraId="7DC73E21" w14:textId="340600CB" w:rsidR="009A16C3" w:rsidRDefault="009A16C3" w:rsidP="009A16C3">
      <w:pPr>
        <w:pStyle w:val="ListParagraph"/>
        <w:numPr>
          <w:ilvl w:val="1"/>
          <w:numId w:val="2"/>
        </w:numPr>
        <w:ind w:left="720"/>
      </w:pPr>
      <w:r>
        <w:t>Option 4: No recommendation is needed from the APA to the CMA on when it [should][could] initiate the work to set the goal.</w:t>
      </w:r>
    </w:p>
    <w:p w14:paraId="7149F2FC" w14:textId="423F9429" w:rsidR="00FE00D9" w:rsidRDefault="009A16C3" w:rsidP="009A16C3">
      <w:r>
        <w:t xml:space="preserve">&gt; </w:t>
      </w:r>
      <w:r w:rsidR="00FE00D9">
        <w:t>Some P</w:t>
      </w:r>
      <w:r>
        <w:t>artie</w:t>
      </w:r>
      <w:r w:rsidR="00FE00D9">
        <w:t>s expressed view to initiate the work on the process to conclude by 2024 at the lat</w:t>
      </w:r>
      <w:r>
        <w:t>e</w:t>
      </w:r>
      <w:r w:rsidR="00FE00D9">
        <w:t>st.</w:t>
      </w:r>
    </w:p>
    <w:p w14:paraId="51402D28" w14:textId="77777777" w:rsidR="009A16C3" w:rsidRDefault="009A16C3" w:rsidP="009A16C3"/>
    <w:p w14:paraId="5D101596" w14:textId="3CB84731" w:rsidR="009A16C3" w:rsidRDefault="009A16C3" w:rsidP="009A16C3">
      <w:proofErr w:type="gramStart"/>
      <w:r w:rsidRPr="009A16C3">
        <w:rPr>
          <w:u w:val="single"/>
        </w:rPr>
        <w:t>On modalities for reporting under Art.</w:t>
      </w:r>
      <w:proofErr w:type="gramEnd"/>
      <w:r w:rsidRPr="009A16C3">
        <w:rPr>
          <w:u w:val="single"/>
        </w:rPr>
        <w:t xml:space="preserve"> </w:t>
      </w:r>
      <w:r w:rsidR="0054541B" w:rsidRPr="009A16C3">
        <w:rPr>
          <w:u w:val="single"/>
        </w:rPr>
        <w:t>9.5</w:t>
      </w:r>
      <w:r w:rsidR="0054541B">
        <w:t>:</w:t>
      </w:r>
    </w:p>
    <w:p w14:paraId="3CFB9EB0" w14:textId="3CD2FE21" w:rsidR="0054541B" w:rsidRDefault="009A16C3" w:rsidP="009A16C3">
      <w:r>
        <w:t>&gt; Parties identified the following ways forward:</w:t>
      </w:r>
    </w:p>
    <w:p w14:paraId="5ADBC9A1" w14:textId="7E103D5E" w:rsidR="009A16C3" w:rsidRDefault="008F1F86" w:rsidP="008F1F86">
      <w:pPr>
        <w:pStyle w:val="ListParagraph"/>
        <w:numPr>
          <w:ilvl w:val="0"/>
          <w:numId w:val="3"/>
        </w:numPr>
      </w:pPr>
      <w:r>
        <w:t xml:space="preserve">Option 1: The APA to recommend to CMA 1 to initiate a process for the modalities for biennially communicating information on finance based on the following: a </w:t>
      </w:r>
      <w:proofErr w:type="spellStart"/>
      <w:r>
        <w:t>registry</w:t>
      </w:r>
      <w:proofErr w:type="gramStart"/>
      <w:r>
        <w:t>,synthesis</w:t>
      </w:r>
      <w:proofErr w:type="spellEnd"/>
      <w:proofErr w:type="gramEnd"/>
      <w:r>
        <w:t xml:space="preserve"> report, timeframe for when to start the process of communication, with a link to Art. 4, </w:t>
      </w:r>
      <w:proofErr w:type="spellStart"/>
      <w:r>
        <w:t>para</w:t>
      </w:r>
      <w:proofErr w:type="spellEnd"/>
      <w:r>
        <w:t xml:space="preserve"> 10, and a trigger for technical review and multilateral assessment.</w:t>
      </w:r>
    </w:p>
    <w:p w14:paraId="53B35457" w14:textId="3396103D" w:rsidR="00FE00D9" w:rsidRDefault="008F1F86" w:rsidP="00FE00D9">
      <w:pPr>
        <w:pStyle w:val="ListParagraph"/>
        <w:numPr>
          <w:ilvl w:val="0"/>
          <w:numId w:val="3"/>
        </w:numPr>
      </w:pPr>
      <w:r>
        <w:t>Option 2: No specific additional matters need to be considered by the CMA because the matter is not part of the Paris Agreement.</w:t>
      </w:r>
    </w:p>
    <w:p w14:paraId="1704EFB0" w14:textId="77777777" w:rsidR="00FE00D9" w:rsidRDefault="00FE00D9" w:rsidP="00FE00D9"/>
    <w:p w14:paraId="4FD4A6C3" w14:textId="6FA8AFF2" w:rsidR="00FE00D9" w:rsidRDefault="00C04A40" w:rsidP="008F1F86">
      <w:r w:rsidRPr="00E20F73">
        <w:rPr>
          <w:u w:val="single"/>
        </w:rPr>
        <w:t>On</w:t>
      </w:r>
      <w:r w:rsidR="008F1F86" w:rsidRPr="00E20F73">
        <w:rPr>
          <w:u w:val="single"/>
        </w:rPr>
        <w:t xml:space="preserve"> Sub-item 8(b) Taking stock of progress</w:t>
      </w:r>
      <w:r w:rsidR="008F1F86">
        <w:t>, the Co-chairs offered 4 d</w:t>
      </w:r>
      <w:r w:rsidR="00FE00D9">
        <w:t>istilled points</w:t>
      </w:r>
      <w:r w:rsidR="008F1F86">
        <w:t>.</w:t>
      </w:r>
    </w:p>
    <w:p w14:paraId="7E82234A" w14:textId="54281208" w:rsidR="008F1F86" w:rsidRDefault="008F1F86" w:rsidP="008F1F86">
      <w:r>
        <w:t>These are not in the form of options.</w:t>
      </w:r>
    </w:p>
    <w:p w14:paraId="09D1E418" w14:textId="77777777" w:rsidR="008F1F86" w:rsidRDefault="008F1F86" w:rsidP="008F1F86"/>
    <w:p w14:paraId="2048A848" w14:textId="1E6C90CC" w:rsidR="008F1F86" w:rsidRDefault="008F1F86" w:rsidP="008F1F86">
      <w:r>
        <w:t>The session was adjourned.</w:t>
      </w:r>
    </w:p>
    <w:p w14:paraId="2C0E68EC" w14:textId="77777777" w:rsidR="00FE00D9" w:rsidRDefault="00FE00D9" w:rsidP="00FE00D9"/>
    <w:p w14:paraId="3FDBF6A8" w14:textId="77777777" w:rsidR="00BD539B" w:rsidRDefault="00BD539B" w:rsidP="00246D5C">
      <w:r>
        <w:t xml:space="preserve"> </w:t>
      </w:r>
    </w:p>
    <w:p w14:paraId="74926B76" w14:textId="77777777" w:rsidR="00246D5C" w:rsidRDefault="00246D5C" w:rsidP="00246D5C"/>
    <w:sectPr w:rsidR="00246D5C" w:rsidSect="00D71CFB">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75A3B"/>
    <w:multiLevelType w:val="hybridMultilevel"/>
    <w:tmpl w:val="F4CAA580"/>
    <w:lvl w:ilvl="0" w:tplc="04090011">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95259C3"/>
    <w:multiLevelType w:val="hybridMultilevel"/>
    <w:tmpl w:val="9F982DB4"/>
    <w:lvl w:ilvl="0" w:tplc="DA1E71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B27D4F"/>
    <w:multiLevelType w:val="hybridMultilevel"/>
    <w:tmpl w:val="3E3C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D5C"/>
    <w:rsid w:val="00246D5C"/>
    <w:rsid w:val="00334010"/>
    <w:rsid w:val="00467763"/>
    <w:rsid w:val="0054541B"/>
    <w:rsid w:val="005C690E"/>
    <w:rsid w:val="00683E34"/>
    <w:rsid w:val="00727F2E"/>
    <w:rsid w:val="007F59EF"/>
    <w:rsid w:val="008823AE"/>
    <w:rsid w:val="008F1F86"/>
    <w:rsid w:val="008F5235"/>
    <w:rsid w:val="009A16C3"/>
    <w:rsid w:val="00A157D5"/>
    <w:rsid w:val="00BD539B"/>
    <w:rsid w:val="00C04A40"/>
    <w:rsid w:val="00D43F30"/>
    <w:rsid w:val="00D71CFB"/>
    <w:rsid w:val="00E20F73"/>
    <w:rsid w:val="00E62422"/>
    <w:rsid w:val="00EB5BA5"/>
    <w:rsid w:val="00FE00D9"/>
    <w:rsid w:val="00FF60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6D3C9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D5C"/>
    <w:pPr>
      <w:ind w:left="720"/>
      <w:contextualSpacing/>
    </w:pPr>
  </w:style>
  <w:style w:type="character" w:styleId="Hyperlink">
    <w:name w:val="Hyperlink"/>
    <w:basedOn w:val="DefaultParagraphFont"/>
    <w:uiPriority w:val="99"/>
    <w:unhideWhenUsed/>
    <w:rsid w:val="00C04A40"/>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D5C"/>
    <w:pPr>
      <w:ind w:left="720"/>
      <w:contextualSpacing/>
    </w:pPr>
  </w:style>
  <w:style w:type="character" w:styleId="Hyperlink">
    <w:name w:val="Hyperlink"/>
    <w:basedOn w:val="DefaultParagraphFont"/>
    <w:uiPriority w:val="99"/>
    <w:unhideWhenUsed/>
    <w:rsid w:val="00C04A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3</Pages>
  <Words>1006</Words>
  <Characters>5737</Characters>
  <Application>Microsoft Macintosh Word</Application>
  <DocSecurity>0</DocSecurity>
  <Lines>47</Lines>
  <Paragraphs>13</Paragraphs>
  <ScaleCrop>false</ScaleCrop>
  <Company/>
  <LinksUpToDate>false</LinksUpToDate>
  <CharactersWithSpaces>6730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Archer Christian</dc:creator>
  <cp:keywords/>
  <dc:description/>
  <cp:lastModifiedBy>Archer Christian</cp:lastModifiedBy>
  <cp:revision>5</cp:revision>
  <dcterms:created xsi:type="dcterms:W3CDTF">2018-05-09T07:58:00Z</dcterms:created>
  <dcterms:modified xsi:type="dcterms:W3CDTF">2018-05-09T10:18:00Z</dcterms:modified>
</cp:coreProperties>
</file>